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E5F7" w14:textId="77777777" w:rsidR="00687915" w:rsidRDefault="00687915" w:rsidP="00E353A0">
      <w:pPr>
        <w:jc w:val="center"/>
        <w:rPr>
          <w:rFonts w:ascii="Lucida Sans" w:hAnsi="Lucida Sans"/>
          <w:b/>
          <w:color w:val="000000" w:themeColor="text1"/>
          <w:sz w:val="36"/>
          <w:u w:val="single"/>
        </w:rPr>
      </w:pPr>
    </w:p>
    <w:p w14:paraId="1EE2E19D" w14:textId="68C0521B" w:rsidR="00771EBA" w:rsidRPr="006B6DE9" w:rsidRDefault="00E353A0" w:rsidP="00E353A0">
      <w:pPr>
        <w:jc w:val="center"/>
        <w:rPr>
          <w:rFonts w:ascii="Lucida Sans" w:hAnsi="Lucida Sans"/>
          <w:b/>
          <w:color w:val="000000" w:themeColor="text1"/>
          <w:sz w:val="36"/>
        </w:rPr>
      </w:pPr>
      <w:r w:rsidRPr="006B6DE9">
        <w:rPr>
          <w:rFonts w:ascii="Lucida Sans" w:hAnsi="Lucida Sans"/>
          <w:b/>
          <w:color w:val="000000" w:themeColor="text1"/>
          <w:sz w:val="36"/>
        </w:rPr>
        <w:t>News Release from the IULTCS</w:t>
      </w:r>
      <w:r w:rsidR="00F430CF">
        <w:rPr>
          <w:rFonts w:ascii="Lucida Sans" w:hAnsi="Lucida Sans"/>
          <w:b/>
          <w:color w:val="000000" w:themeColor="text1"/>
          <w:sz w:val="36"/>
        </w:rPr>
        <w:t xml:space="preserve"> on behalf of AQEIC</w:t>
      </w:r>
    </w:p>
    <w:p w14:paraId="00F61650" w14:textId="77777777" w:rsidR="00BC218D" w:rsidRDefault="00BC218D" w:rsidP="00E353A0">
      <w:pPr>
        <w:ind w:right="899"/>
        <w:jc w:val="right"/>
        <w:rPr>
          <w:rFonts w:ascii="Lucida Sans" w:hAnsi="Lucida Sans" w:cs="Arial"/>
          <w:b/>
          <w:sz w:val="22"/>
          <w:szCs w:val="22"/>
          <w:lang w:val="en-US"/>
        </w:rPr>
      </w:pPr>
    </w:p>
    <w:p w14:paraId="7BC2991B" w14:textId="6AC309C3" w:rsidR="008E61CC" w:rsidRPr="0021494C" w:rsidRDefault="00AC4312" w:rsidP="002857B1">
      <w:pPr>
        <w:ind w:right="899"/>
        <w:jc w:val="right"/>
        <w:rPr>
          <w:rFonts w:ascii="Arial" w:hAnsi="Arial" w:cs="Arial"/>
          <w:b/>
          <w:lang w:val="en-US"/>
        </w:rPr>
      </w:pP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/>
          <w:sz w:val="22"/>
          <w:szCs w:val="22"/>
          <w:lang w:val="en-US"/>
        </w:rPr>
        <w:tab/>
      </w:r>
      <w:r w:rsidR="00B5517D">
        <w:rPr>
          <w:rFonts w:ascii="Arial" w:hAnsi="Arial" w:cs="Arial"/>
          <w:b/>
          <w:lang w:val="en-US"/>
        </w:rPr>
        <w:t>1</w:t>
      </w:r>
      <w:r w:rsidR="00D32071">
        <w:rPr>
          <w:rFonts w:ascii="Arial" w:hAnsi="Arial" w:cs="Arial"/>
          <w:b/>
          <w:lang w:val="en-US"/>
        </w:rPr>
        <w:t>0</w:t>
      </w:r>
      <w:r w:rsidR="00725FD3">
        <w:rPr>
          <w:rFonts w:ascii="Arial" w:hAnsi="Arial" w:cs="Arial"/>
          <w:b/>
          <w:lang w:val="en-US"/>
        </w:rPr>
        <w:t xml:space="preserve"> </w:t>
      </w:r>
      <w:r w:rsidR="00B5517D">
        <w:rPr>
          <w:rFonts w:ascii="Arial" w:hAnsi="Arial" w:cs="Arial"/>
          <w:b/>
          <w:lang w:val="en-US"/>
        </w:rPr>
        <w:t>Ju</w:t>
      </w:r>
      <w:r w:rsidR="00D32071">
        <w:rPr>
          <w:rFonts w:ascii="Arial" w:hAnsi="Arial" w:cs="Arial"/>
          <w:b/>
          <w:lang w:val="en-US"/>
        </w:rPr>
        <w:t>ly</w:t>
      </w:r>
      <w:r w:rsidR="00725FD3">
        <w:rPr>
          <w:rFonts w:ascii="Arial" w:hAnsi="Arial" w:cs="Arial"/>
          <w:b/>
          <w:lang w:val="en-US"/>
        </w:rPr>
        <w:t xml:space="preserve"> 2020 </w:t>
      </w:r>
    </w:p>
    <w:p w14:paraId="73789ACA" w14:textId="77777777" w:rsidR="00820D34" w:rsidRDefault="00820D34" w:rsidP="006B6DE9">
      <w:pPr>
        <w:ind w:right="13"/>
        <w:rPr>
          <w:rFonts w:ascii="Lucida Sans" w:hAnsi="Lucida Sans"/>
          <w:b/>
          <w:sz w:val="28"/>
          <w:szCs w:val="28"/>
        </w:rPr>
      </w:pPr>
    </w:p>
    <w:p w14:paraId="1C1B5682" w14:textId="7DF76E1B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b/>
          <w:bCs/>
          <w:lang w:val="en-US"/>
        </w:rPr>
        <w:t>Mercè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Paniker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Alemany</w:t>
      </w:r>
      <w:proofErr w:type="spellEnd"/>
      <w:r>
        <w:rPr>
          <w:lang w:val="en-US"/>
        </w:rPr>
        <w:t>, Barcelona 1920 - 2012, co-founded AQEIC in 1950 and was the first female president of IULTCS from 1975 to 1977. She was an entrepreneur and actively co-operated in the Catalan Society promoting the importance of small and medium sized companies, feminism and women’s rights.</w:t>
      </w:r>
    </w:p>
    <w:p w14:paraId="5FD271B9" w14:textId="388EB290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 xml:space="preserve">The Catalan Women’s Institute, with the support of the Catalan Government (Govern de la </w:t>
      </w:r>
      <w:proofErr w:type="spellStart"/>
      <w:r>
        <w:rPr>
          <w:lang w:val="en-US"/>
        </w:rPr>
        <w:t>Generalitat</w:t>
      </w:r>
      <w:proofErr w:type="spellEnd"/>
      <w:r>
        <w:rPr>
          <w:lang w:val="en-US"/>
        </w:rPr>
        <w:t xml:space="preserve"> de Catalunya) is officially </w:t>
      </w:r>
      <w:proofErr w:type="spellStart"/>
      <w:r>
        <w:rPr>
          <w:lang w:val="en-US"/>
        </w:rPr>
        <w:t>hono</w:t>
      </w:r>
      <w:r w:rsidR="002E48CC">
        <w:rPr>
          <w:lang w:val="en-US"/>
        </w:rPr>
        <w:t>u</w:t>
      </w:r>
      <w:r>
        <w:rPr>
          <w:lang w:val="en-US"/>
        </w:rPr>
        <w:t>ring</w:t>
      </w:r>
      <w:proofErr w:type="spellEnd"/>
      <w:r>
        <w:rPr>
          <w:lang w:val="en-US"/>
        </w:rPr>
        <w:t xml:space="preserve"> her 100-year anniversary and will celebrate </w:t>
      </w:r>
      <w:r w:rsidR="002E48CC">
        <w:rPr>
          <w:lang w:val="en-US"/>
        </w:rPr>
        <w:t xml:space="preserve">with </w:t>
      </w:r>
      <w:r>
        <w:rPr>
          <w:lang w:val="en-US"/>
        </w:rPr>
        <w:t xml:space="preserve">several commemorative events. They include presentations and round tables to </w:t>
      </w:r>
      <w:r w:rsidR="002E48CC">
        <w:rPr>
          <w:lang w:val="en-US"/>
        </w:rPr>
        <w:t>reflect upon the importance of</w:t>
      </w:r>
      <w:r>
        <w:rPr>
          <w:lang w:val="en-US"/>
        </w:rPr>
        <w:t xml:space="preserve"> her professional life. A biograph</w:t>
      </w:r>
      <w:r w:rsidR="002E48CC">
        <w:rPr>
          <w:lang w:val="en-US"/>
        </w:rPr>
        <w:t>y</w:t>
      </w:r>
      <w:r>
        <w:rPr>
          <w:lang w:val="en-US"/>
        </w:rPr>
        <w:t xml:space="preserve"> will be published </w:t>
      </w:r>
      <w:r w:rsidR="002E48CC">
        <w:rPr>
          <w:lang w:val="en-US"/>
        </w:rPr>
        <w:t xml:space="preserve">to </w:t>
      </w:r>
      <w:proofErr w:type="spellStart"/>
      <w:r w:rsidR="002E48CC">
        <w:rPr>
          <w:lang w:val="en-US"/>
        </w:rPr>
        <w:t>emphasise</w:t>
      </w:r>
      <w:proofErr w:type="spellEnd"/>
      <w:r>
        <w:rPr>
          <w:lang w:val="en-US"/>
        </w:rPr>
        <w:t xml:space="preserve"> her valuable contributions and thoughts to the society throughout her life.</w:t>
      </w:r>
    </w:p>
    <w:p w14:paraId="27619E66" w14:textId="502AB9DA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graduated in Chemistry in 1943 </w:t>
      </w:r>
      <w:r w:rsidR="0064416A">
        <w:rPr>
          <w:lang w:val="en-US"/>
        </w:rPr>
        <w:t>from</w:t>
      </w:r>
      <w:r>
        <w:rPr>
          <w:lang w:val="en-US"/>
        </w:rPr>
        <w:t xml:space="preserve"> the University of Barcelona and worked in the company that her father founded in 1922,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S.A.</w:t>
      </w:r>
      <w:r w:rsidR="0064416A">
        <w:rPr>
          <w:lang w:val="en-US"/>
        </w:rPr>
        <w:t xml:space="preserve"> </w:t>
      </w:r>
      <w:r>
        <w:rPr>
          <w:lang w:val="en-US"/>
        </w:rPr>
        <w:t xml:space="preserve"> In 1954 she became General Manager after her father</w:t>
      </w:r>
      <w:r w:rsidR="0064416A">
        <w:rPr>
          <w:lang w:val="en-US"/>
        </w:rPr>
        <w:t>’s</w:t>
      </w:r>
      <w:r>
        <w:rPr>
          <w:lang w:val="en-US"/>
        </w:rPr>
        <w:t xml:space="preserve"> death. In 1974 she founded </w:t>
      </w:r>
      <w:proofErr w:type="spellStart"/>
      <w:r>
        <w:rPr>
          <w:lang w:val="en-US"/>
        </w:rPr>
        <w:t>Bil.liena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Química</w:t>
      </w:r>
      <w:proofErr w:type="spellEnd"/>
      <w:r>
        <w:rPr>
          <w:lang w:val="en-US"/>
        </w:rPr>
        <w:t>, S.A.</w:t>
      </w:r>
      <w:r w:rsidR="0064416A">
        <w:rPr>
          <w:lang w:val="en-US"/>
        </w:rPr>
        <w:t xml:space="preserve"> </w:t>
      </w:r>
      <w:r>
        <w:rPr>
          <w:lang w:val="en-US"/>
        </w:rPr>
        <w:t xml:space="preserve"> She was also </w:t>
      </w:r>
      <w:r w:rsidR="0064416A">
        <w:rPr>
          <w:lang w:val="en-US"/>
        </w:rPr>
        <w:t xml:space="preserve">a </w:t>
      </w:r>
      <w:r>
        <w:rPr>
          <w:lang w:val="en-US"/>
        </w:rPr>
        <w:t>member of the board for the Small and Medium-sized Companies in Catalonia (PYMEC) and representative of the Social Council of the University of Barcelona.</w:t>
      </w:r>
    </w:p>
    <w:p w14:paraId="670680E0" w14:textId="2333D0DD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>She was</w:t>
      </w:r>
      <w:r w:rsidR="0064416A">
        <w:rPr>
          <w:lang w:val="en-US"/>
        </w:rPr>
        <w:t xml:space="preserve"> a</w:t>
      </w:r>
      <w:r>
        <w:rPr>
          <w:lang w:val="en-US"/>
        </w:rPr>
        <w:t xml:space="preserve"> member of the Organizing Committee for the First Congress of Women and Economy. In 1992 she co-founded FEMVISIO,</w:t>
      </w:r>
      <w:r w:rsidR="0064416A">
        <w:rPr>
          <w:lang w:val="en-US"/>
        </w:rPr>
        <w:t xml:space="preserve"> a</w:t>
      </w:r>
      <w:r>
        <w:rPr>
          <w:lang w:val="en-US"/>
        </w:rPr>
        <w:t xml:space="preserve"> European </w:t>
      </w:r>
      <w:proofErr w:type="spellStart"/>
      <w:r>
        <w:rPr>
          <w:lang w:val="en-US"/>
        </w:rPr>
        <w:t>organi</w:t>
      </w:r>
      <w:r w:rsidR="0064416A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dedicated to the promotion of women entrepreneurs</w:t>
      </w:r>
      <w:r w:rsidR="0064416A">
        <w:rPr>
          <w:lang w:val="en-US"/>
        </w:rPr>
        <w:t xml:space="preserve"> and a</w:t>
      </w:r>
      <w:r>
        <w:rPr>
          <w:lang w:val="en-US"/>
        </w:rPr>
        <w:t xml:space="preserve"> participant of the IV World Women Congress in Beijing</w:t>
      </w:r>
      <w:r w:rsidR="0064416A">
        <w:rPr>
          <w:lang w:val="en-US"/>
        </w:rPr>
        <w:t xml:space="preserve"> in</w:t>
      </w:r>
      <w:r>
        <w:rPr>
          <w:lang w:val="en-US"/>
        </w:rPr>
        <w:t xml:space="preserve"> 1995. In 1998, in memory of her father, </w:t>
      </w:r>
      <w:r w:rsidR="0064416A">
        <w:rPr>
          <w:lang w:val="en-US"/>
        </w:rPr>
        <w:t xml:space="preserve">she </w:t>
      </w:r>
      <w:r>
        <w:rPr>
          <w:lang w:val="en-US"/>
        </w:rPr>
        <w:t xml:space="preserve">founded the </w:t>
      </w:r>
      <w:proofErr w:type="spellStart"/>
      <w:r>
        <w:rPr>
          <w:lang w:val="en-US"/>
        </w:rPr>
        <w:t>Ramuni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Trust Foundation in the State of Kerala (India) to support talented students with limited economic resources in rural areas. She is also </w:t>
      </w:r>
      <w:proofErr w:type="spellStart"/>
      <w:r>
        <w:rPr>
          <w:lang w:val="en-US"/>
        </w:rPr>
        <w:t>recogni</w:t>
      </w:r>
      <w:r w:rsidR="0064416A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for her political participation and contribution to the democratic recovery in Spain.</w:t>
      </w:r>
    </w:p>
    <w:p w14:paraId="7F8AF8B3" w14:textId="1E1BDCB9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was one of the pioneering women as entrepreneur and defender of women's rights in Catalonia. She always fought to defend the economic </w:t>
      </w:r>
      <w:r w:rsidR="008849E4">
        <w:rPr>
          <w:lang w:val="en-US"/>
        </w:rPr>
        <w:t>in</w:t>
      </w:r>
      <w:r>
        <w:rPr>
          <w:lang w:val="en-US"/>
        </w:rPr>
        <w:t xml:space="preserve">dependence of women and supported the initiatives undertaken in Catalonia in </w:t>
      </w:r>
      <w:proofErr w:type="spellStart"/>
      <w:r>
        <w:rPr>
          <w:lang w:val="en-US"/>
        </w:rPr>
        <w:t>favo</w:t>
      </w:r>
      <w:r w:rsidR="008849E4">
        <w:rPr>
          <w:lang w:val="en-US"/>
        </w:rPr>
        <w:t>u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of small and medium-sized companies. She was convinced that women should lead business </w:t>
      </w:r>
      <w:proofErr w:type="spellStart"/>
      <w:r>
        <w:rPr>
          <w:lang w:val="en-US"/>
        </w:rPr>
        <w:t>organi</w:t>
      </w:r>
      <w:r w:rsidR="008849E4">
        <w:rPr>
          <w:lang w:val="en-US"/>
        </w:rPr>
        <w:t>s</w:t>
      </w:r>
      <w:r>
        <w:rPr>
          <w:lang w:val="en-US"/>
        </w:rPr>
        <w:t>ations</w:t>
      </w:r>
      <w:proofErr w:type="spellEnd"/>
      <w:r>
        <w:rPr>
          <w:lang w:val="en-US"/>
        </w:rPr>
        <w:t xml:space="preserve"> of all kinds and, in her public interventions, she called women to </w:t>
      </w:r>
      <w:r w:rsidR="008849E4">
        <w:rPr>
          <w:lang w:val="en-US"/>
        </w:rPr>
        <w:t>enter an arena</w:t>
      </w:r>
      <w:r>
        <w:rPr>
          <w:lang w:val="en-US"/>
        </w:rPr>
        <w:t xml:space="preserve"> that had been denied to them.</w:t>
      </w:r>
    </w:p>
    <w:p w14:paraId="1173D760" w14:textId="1BE52885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 xml:space="preserve">As a member of the United Nations Industrial Development Organization (UNIDO), towards the end of her professional life, she carried out </w:t>
      </w:r>
      <w:r w:rsidR="008849E4">
        <w:rPr>
          <w:lang w:val="en-US"/>
        </w:rPr>
        <w:t>i</w:t>
      </w:r>
      <w:r>
        <w:rPr>
          <w:lang w:val="en-US"/>
        </w:rPr>
        <w:t xml:space="preserve">ndustrial advisory missions in Africa, Asia and Latin America. Her work has been </w:t>
      </w:r>
      <w:proofErr w:type="spellStart"/>
      <w:r>
        <w:rPr>
          <w:lang w:val="en-US"/>
        </w:rPr>
        <w:t>recogni</w:t>
      </w:r>
      <w:r w:rsidR="008849E4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at </w:t>
      </w:r>
      <w:r w:rsidR="000D2612">
        <w:rPr>
          <w:lang w:val="en-US"/>
        </w:rPr>
        <w:t xml:space="preserve">a </w:t>
      </w:r>
      <w:proofErr w:type="spellStart"/>
      <w:r w:rsidR="000D2612">
        <w:rPr>
          <w:lang w:val="en-US"/>
        </w:rPr>
        <w:t>e</w:t>
      </w:r>
      <w:r>
        <w:rPr>
          <w:lang w:val="en-US"/>
        </w:rPr>
        <w:t>uropean</w:t>
      </w:r>
      <w:proofErr w:type="spellEnd"/>
      <w:r>
        <w:rPr>
          <w:lang w:val="en-US"/>
        </w:rPr>
        <w:t xml:space="preserve"> level by the European Women's Lobby and by global institutions such as the United Nations.</w:t>
      </w:r>
    </w:p>
    <w:p w14:paraId="1FA9EFEA" w14:textId="2A2DA55D" w:rsidR="00B00E9E" w:rsidRDefault="00B00E9E" w:rsidP="00B00E9E">
      <w:pPr>
        <w:pStyle w:val="xmsonormal"/>
        <w:rPr>
          <w:lang w:val="en-US"/>
        </w:rPr>
      </w:pPr>
      <w:r>
        <w:rPr>
          <w:lang w:val="en-US"/>
        </w:rPr>
        <w:t>AQEIC has join</w:t>
      </w:r>
      <w:r w:rsidR="008849E4">
        <w:rPr>
          <w:lang w:val="en-US"/>
        </w:rPr>
        <w:t>ed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Memorial Year.</w:t>
      </w:r>
      <w:r w:rsidR="008849E4">
        <w:rPr>
          <w:lang w:val="en-US"/>
        </w:rPr>
        <w:t xml:space="preserve"> </w:t>
      </w:r>
      <w:r>
        <w:rPr>
          <w:lang w:val="en-US"/>
        </w:rPr>
        <w:t xml:space="preserve">Barcelona hosted the III Congress of IULTCS in </w:t>
      </w:r>
      <w:r w:rsidRPr="003C5B29">
        <w:rPr>
          <w:highlight w:val="yellow"/>
          <w:lang w:val="en-US"/>
        </w:rPr>
        <w:t>19</w:t>
      </w:r>
      <w:r w:rsidR="003C5B29" w:rsidRPr="003C5B29">
        <w:rPr>
          <w:highlight w:val="yellow"/>
          <w:lang w:val="en-US"/>
        </w:rPr>
        <w:t>5</w:t>
      </w:r>
      <w:r w:rsidRPr="003C5B29">
        <w:rPr>
          <w:highlight w:val="yellow"/>
          <w:lang w:val="en-US"/>
        </w:rPr>
        <w:t>3</w:t>
      </w:r>
      <w:r>
        <w:rPr>
          <w:lang w:val="en-US"/>
        </w:rPr>
        <w:t xml:space="preserve">, when </w:t>
      </w: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was President of AQEIC and the XIV Congress of IULTCS in 1975, when she was President of IULTCS.</w:t>
      </w:r>
    </w:p>
    <w:p w14:paraId="46CCF4ED" w14:textId="77777777" w:rsidR="00B00E9E" w:rsidRDefault="00B00E9E" w:rsidP="00B00E9E">
      <w:pPr>
        <w:pStyle w:val="xmsonormal"/>
        <w:rPr>
          <w:lang w:val="en-US"/>
        </w:rPr>
      </w:pPr>
    </w:p>
    <w:p w14:paraId="1CC5842E" w14:textId="77777777" w:rsidR="00B00E9E" w:rsidRDefault="00B00E9E" w:rsidP="00B00E9E">
      <w:pPr>
        <w:pStyle w:val="xmsonormal"/>
        <w:rPr>
          <w:lang w:val="en-US"/>
        </w:rPr>
      </w:pPr>
    </w:p>
    <w:p w14:paraId="5565B9CD" w14:textId="3FDD02E9" w:rsidR="00B00E9E" w:rsidRDefault="00B00E9E" w:rsidP="00B00E9E">
      <w:pPr>
        <w:pStyle w:val="xmsonormal"/>
        <w:rPr>
          <w:lang w:val="en-US"/>
        </w:rPr>
      </w:pPr>
      <w:r>
        <w:rPr>
          <w:lang w:val="en-US"/>
        </w:rPr>
        <w:lastRenderedPageBreak/>
        <w:t>Attached pictures:</w:t>
      </w:r>
    </w:p>
    <w:p w14:paraId="3A95C67D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ca-ES"/>
        </w:rPr>
      </w:pPr>
      <w:r>
        <w:rPr>
          <w:rFonts w:eastAsia="Times New Roman"/>
          <w:lang w:val="en-US"/>
        </w:rPr>
        <w:t>Opening Ceremony and attendance of the III Congress of IULTCS, Barcelona, 1953</w:t>
      </w:r>
    </w:p>
    <w:p w14:paraId="1EEC7B29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ca-ES"/>
        </w:rPr>
      </w:pPr>
      <w:r>
        <w:rPr>
          <w:rFonts w:eastAsia="Times New Roman"/>
          <w:lang w:val="ca-ES"/>
        </w:rPr>
        <w:t>Opening Ceremony and attendance of the XIV Congress of IULTCS, Barcelona, 1975</w:t>
      </w:r>
    </w:p>
    <w:p w14:paraId="713D8DE3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en-US" w:eastAsia="en-US"/>
        </w:rPr>
      </w:pPr>
      <w:r>
        <w:rPr>
          <w:rFonts w:eastAsia="Times New Roman"/>
          <w:lang w:val="ca-ES"/>
        </w:rPr>
        <w:t>Gala Dinner of the XXXI Congres of IULTCS, Valencia, 2011. Mercè Paniker with IULTCS former Presidents. From left to right: Dr Volkan Candar (Turkey) 2012 – 2013; Mr. Juan Salazar (Colombia). 2001 – 2003; Mrs. M. Paniker de Pelach (Spain), 1975-1977; Prof.Dr. Jaume Cot (Spain) . 2003 – 2005; Prof Dr. Bi Shi (China) 2010 – 2011; Mr. Elton Hurlow (USA), 2008 – 2009; Prof Dr Anthony J. Covington (United Kingdom), 1997 – 1999.</w:t>
      </w:r>
    </w:p>
    <w:p w14:paraId="2E8B9163" w14:textId="77777777" w:rsidR="00D32071" w:rsidRDefault="00D32071" w:rsidP="00D32071">
      <w:pPr>
        <w:rPr>
          <w:rFonts w:ascii="Tahoma" w:hAnsi="Tahoma" w:cs="Tahoma"/>
        </w:rPr>
      </w:pPr>
    </w:p>
    <w:p w14:paraId="6EBEABAF" w14:textId="77777777" w:rsidR="00D32071" w:rsidRDefault="00D32071" w:rsidP="006B6DE9">
      <w:pPr>
        <w:jc w:val="center"/>
        <w:rPr>
          <w:rFonts w:ascii="Arial" w:hAnsi="Arial" w:cs="Arial"/>
          <w:b/>
        </w:rPr>
      </w:pPr>
    </w:p>
    <w:p w14:paraId="62232D01" w14:textId="77777777" w:rsidR="00885171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A827C44" w14:textId="77777777" w:rsidR="00885171" w:rsidRPr="00885171" w:rsidRDefault="00885171" w:rsidP="00885171">
      <w:pPr>
        <w:autoSpaceDE w:val="0"/>
        <w:autoSpaceDN w:val="0"/>
        <w:adjustRightInd w:val="0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85171">
        <w:rPr>
          <w:rFonts w:ascii="Calibri" w:hAnsi="Calibri" w:cs="Calibri"/>
          <w:color w:val="1F497D"/>
          <w:sz w:val="22"/>
          <w:szCs w:val="22"/>
          <w:lang w:eastAsia="en-US"/>
        </w:rPr>
        <w:t>## End News Release ##</w:t>
      </w:r>
    </w:p>
    <w:p w14:paraId="7AE63509" w14:textId="77777777" w:rsidR="00885171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C8D8FAE" w14:textId="6B839956" w:rsidR="006B6DE9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85171">
        <w:rPr>
          <w:rFonts w:ascii="Calibri" w:hAnsi="Calibri" w:cs="Calibri"/>
          <w:color w:val="1F497D"/>
          <w:sz w:val="22"/>
          <w:szCs w:val="22"/>
          <w:lang w:eastAsia="en-US"/>
        </w:rPr>
        <w:t xml:space="preserve">For editorial Information: Christine Powley-Williams     Email: </w:t>
      </w:r>
      <w:hyperlink r:id="rId8" w:history="1">
        <w:r w:rsidRPr="00885171">
          <w:rPr>
            <w:rFonts w:ascii="Calibri" w:hAnsi="Calibri" w:cs="Calibri"/>
            <w:color w:val="1F497D"/>
            <w:sz w:val="22"/>
            <w:lang w:eastAsia="en-US"/>
          </w:rPr>
          <w:t>christine.powley-williams@satra.com</w:t>
        </w:r>
      </w:hyperlink>
    </w:p>
    <w:sectPr w:rsidR="006B6DE9" w:rsidRPr="00885171" w:rsidSect="00915023">
      <w:headerReference w:type="default" r:id="rId9"/>
      <w:footerReference w:type="default" r:id="rId10"/>
      <w:pgSz w:w="11906" w:h="16838" w:code="9"/>
      <w:pgMar w:top="1418" w:right="1286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01CE" w14:textId="77777777" w:rsidR="00F76F58" w:rsidRDefault="00F76F58">
      <w:r>
        <w:separator/>
      </w:r>
    </w:p>
  </w:endnote>
  <w:endnote w:type="continuationSeparator" w:id="0">
    <w:p w14:paraId="33210864" w14:textId="77777777" w:rsidR="00F76F58" w:rsidRDefault="00F7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F9A3" w14:textId="5A578B30" w:rsidR="008F16D6" w:rsidRPr="009E2162" w:rsidRDefault="00D620F5" w:rsidP="008F16D6">
    <w:pPr>
      <w:widowControl w:val="0"/>
      <w:autoSpaceDE w:val="0"/>
      <w:autoSpaceDN w:val="0"/>
      <w:adjustRightInd w:val="0"/>
      <w:spacing w:line="200" w:lineRule="exact"/>
      <w:ind w:right="-1135"/>
      <w:rPr>
        <w:rFonts w:ascii="Arial" w:hAnsi="Arial"/>
        <w:color w:val="000000"/>
        <w:spacing w:val="5"/>
        <w:sz w:val="14"/>
        <w:szCs w:val="14"/>
      </w:rPr>
    </w:pPr>
    <w:r w:rsidRPr="00962A15">
      <w:rPr>
        <w:rFonts w:ascii="Arial" w:hAnsi="Arial" w:cs="Arial"/>
        <w:b/>
        <w:color w:val="000000"/>
        <w:spacing w:val="5"/>
        <w:sz w:val="14"/>
        <w:szCs w:val="14"/>
      </w:rPr>
      <w:t>PRESIDENT</w:t>
    </w:r>
    <w:r w:rsidR="00606CC4">
      <w:rPr>
        <w:rFonts w:ascii="Arial" w:hAnsi="Arial" w:cs="Arial"/>
        <w:b/>
        <w:color w:val="000000"/>
        <w:spacing w:val="5"/>
        <w:sz w:val="14"/>
        <w:szCs w:val="14"/>
      </w:rPr>
      <w:t xml:space="preserve"> </w:t>
    </w:r>
    <w:r w:rsidR="00D32071">
      <w:rPr>
        <w:rFonts w:ascii="Arial" w:hAnsi="Arial" w:cs="Arial"/>
        <w:b/>
        <w:color w:val="000000"/>
        <w:spacing w:val="5"/>
        <w:sz w:val="14"/>
        <w:szCs w:val="14"/>
      </w:rPr>
      <w:t>2020</w:t>
    </w:r>
    <w:r w:rsidRPr="00962A15">
      <w:rPr>
        <w:rFonts w:ascii="Arial" w:hAnsi="Arial" w:cs="Arial"/>
        <w:b/>
        <w:color w:val="000000"/>
        <w:spacing w:val="5"/>
        <w:sz w:val="14"/>
        <w:szCs w:val="14"/>
      </w:rPr>
      <w:t>:</w:t>
    </w:r>
    <w:r w:rsidR="00D32071" w:rsidRPr="00D32071">
      <w:t xml:space="preserve"> </w:t>
    </w:r>
    <w:r w:rsidR="00D32071" w:rsidRPr="00D32071">
      <w:rPr>
        <w:rFonts w:ascii="Arial" w:hAnsi="Arial" w:cs="Arial"/>
        <w:bCs/>
        <w:color w:val="000000"/>
        <w:spacing w:val="5"/>
        <w:sz w:val="14"/>
        <w:szCs w:val="14"/>
      </w:rPr>
      <w:t>Jean Pierre Gualino</w:t>
    </w:r>
    <w:r w:rsidR="009E2162" w:rsidRPr="009E2162">
      <w:rPr>
        <w:rFonts w:ascii="Arial" w:hAnsi="Arial"/>
        <w:color w:val="000000"/>
        <w:spacing w:val="5"/>
        <w:sz w:val="14"/>
        <w:szCs w:val="14"/>
      </w:rPr>
      <w:t xml:space="preserve">   Email: </w:t>
    </w:r>
    <w:r w:rsidR="00D32071" w:rsidRPr="00D32071">
      <w:rPr>
        <w:rFonts w:ascii="Arial" w:hAnsi="Arial"/>
        <w:color w:val="000000"/>
        <w:spacing w:val="5"/>
        <w:sz w:val="14"/>
        <w:szCs w:val="14"/>
      </w:rPr>
      <w:t>gualino@atc.fr</w:t>
    </w:r>
  </w:p>
  <w:p w14:paraId="0E85A009" w14:textId="77777777" w:rsidR="00D620F5" w:rsidRPr="00962A15" w:rsidRDefault="00D620F5" w:rsidP="008F16D6">
    <w:pPr>
      <w:widowControl w:val="0"/>
      <w:autoSpaceDE w:val="0"/>
      <w:autoSpaceDN w:val="0"/>
      <w:adjustRightInd w:val="0"/>
      <w:spacing w:line="200" w:lineRule="exact"/>
      <w:ind w:right="-1135"/>
      <w:rPr>
        <w:rFonts w:ascii="Arial" w:hAnsi="Arial"/>
        <w:color w:val="000000"/>
        <w:spacing w:val="5"/>
        <w:sz w:val="14"/>
        <w:szCs w:val="14"/>
      </w:rPr>
    </w:pPr>
    <w:r w:rsidRPr="00962A15">
      <w:rPr>
        <w:rFonts w:ascii="Arial" w:hAnsi="Arial"/>
        <w:b/>
        <w:color w:val="000000"/>
        <w:spacing w:val="5"/>
        <w:sz w:val="14"/>
        <w:szCs w:val="14"/>
      </w:rPr>
      <w:t xml:space="preserve">EXECUTIVE SECRETARY / TREASURER: </w:t>
    </w:r>
    <w:r w:rsidRPr="00962A15">
      <w:rPr>
        <w:rFonts w:ascii="Arial" w:hAnsi="Arial"/>
        <w:color w:val="000000"/>
        <w:spacing w:val="5"/>
        <w:sz w:val="14"/>
        <w:szCs w:val="14"/>
      </w:rPr>
      <w:t>Dr</w:t>
    </w:r>
    <w:r w:rsidRPr="00962A15">
      <w:rPr>
        <w:rFonts w:ascii="Arial" w:hAnsi="Arial"/>
        <w:b/>
        <w:color w:val="000000"/>
        <w:spacing w:val="5"/>
        <w:sz w:val="14"/>
        <w:szCs w:val="14"/>
      </w:rPr>
      <w:t xml:space="preserve"> </w:t>
    </w:r>
    <w:r w:rsidRPr="00962A15">
      <w:rPr>
        <w:rFonts w:ascii="Arial" w:hAnsi="Arial"/>
        <w:color w:val="000000"/>
        <w:spacing w:val="5"/>
        <w:sz w:val="14"/>
        <w:szCs w:val="14"/>
      </w:rPr>
      <w:t>Campbell Page / IULTCS Secretariat</w:t>
    </w:r>
    <w:r w:rsidR="00C87569">
      <w:rPr>
        <w:rFonts w:ascii="Arial" w:hAnsi="Arial"/>
        <w:color w:val="000000"/>
        <w:spacing w:val="5"/>
        <w:sz w:val="14"/>
        <w:szCs w:val="14"/>
      </w:rPr>
      <w:t xml:space="preserve"> </w:t>
    </w:r>
    <w:r w:rsidR="009E2162">
      <w:rPr>
        <w:rFonts w:ascii="Arial" w:hAnsi="Arial"/>
        <w:color w:val="000000"/>
        <w:spacing w:val="5"/>
        <w:sz w:val="14"/>
        <w:szCs w:val="14"/>
      </w:rPr>
      <w:t>Email: campbellpage3@gmail.com</w:t>
    </w:r>
  </w:p>
  <w:p w14:paraId="37592720" w14:textId="77777777" w:rsidR="00D620F5" w:rsidRPr="00080A41" w:rsidRDefault="00D620F5" w:rsidP="00021E44">
    <w:pPr>
      <w:widowControl w:val="0"/>
      <w:autoSpaceDE w:val="0"/>
      <w:autoSpaceDN w:val="0"/>
      <w:adjustRightInd w:val="0"/>
      <w:spacing w:line="200" w:lineRule="atLeast"/>
      <w:ind w:right="-1135" w:firstLine="708"/>
      <w:rPr>
        <w:rFonts w:ascii="Arial" w:hAnsi="Arial"/>
        <w:color w:val="000000"/>
        <w:sz w:val="14"/>
        <w:lang w:val="pt-BR"/>
      </w:rPr>
    </w:pPr>
    <w:r w:rsidRPr="00080A41">
      <w:rPr>
        <w:rFonts w:ascii="Arial" w:hAnsi="Arial"/>
        <w:color w:val="000000"/>
        <w:sz w:val="14"/>
        <w:lang w:val="pt-BR"/>
      </w:rPr>
      <w:t>Website:</w:t>
    </w:r>
    <w:r w:rsidR="00BC218D">
      <w:rPr>
        <w:rFonts w:ascii="Arial" w:hAnsi="Arial"/>
        <w:color w:val="000000"/>
        <w:sz w:val="14"/>
        <w:lang w:val="pt-BR"/>
      </w:rPr>
      <w:t xml:space="preserve"> </w:t>
    </w:r>
    <w:hyperlink r:id="rId1" w:history="1">
      <w:r w:rsidRPr="00080A41">
        <w:rPr>
          <w:rStyle w:val="Hyperlink"/>
          <w:rFonts w:ascii="Arial" w:hAnsi="Arial"/>
          <w:sz w:val="14"/>
          <w:lang w:val="pt-BR"/>
        </w:rPr>
        <w:t>www.iultcs.org</w:t>
      </w:r>
    </w:hyperlink>
    <w:r w:rsidRPr="00080A41">
      <w:rPr>
        <w:rFonts w:ascii="Arial" w:hAnsi="Arial"/>
        <w:color w:val="000000"/>
        <w:sz w:val="14"/>
        <w:lang w:val="pt-BR"/>
      </w:rPr>
      <w:t xml:space="preserve"> </w:t>
    </w:r>
    <w:r>
      <w:rPr>
        <w:rFonts w:ascii="Arial" w:hAnsi="Arial"/>
        <w:color w:val="000000"/>
        <w:sz w:val="14"/>
        <w:lang w:val="pt-BR"/>
      </w:rPr>
      <w:t xml:space="preserve">  </w:t>
    </w:r>
    <w:r w:rsidRPr="00080A41">
      <w:rPr>
        <w:rFonts w:ascii="Arial" w:hAnsi="Arial"/>
        <w:color w:val="000000"/>
        <w:sz w:val="14"/>
        <w:lang w:val="pt-BR"/>
      </w:rPr>
      <w:t>Email: office@iultcs.org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79E5" w14:textId="77777777" w:rsidR="00F76F58" w:rsidRDefault="00F76F58">
      <w:r>
        <w:separator/>
      </w:r>
    </w:p>
  </w:footnote>
  <w:footnote w:type="continuationSeparator" w:id="0">
    <w:p w14:paraId="3CCCB522" w14:textId="77777777" w:rsidR="00F76F58" w:rsidRDefault="00F7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2804" w14:textId="77777777" w:rsidR="00D620F5" w:rsidRDefault="00D620F5" w:rsidP="00021E44">
    <w:pPr>
      <w:pStyle w:val="Header"/>
      <w:pBdr>
        <w:bottom w:val="single" w:sz="4" w:space="1" w:color="auto"/>
      </w:pBdr>
      <w:ind w:right="1259"/>
      <w:rPr>
        <w:lang w:val="es-ES_tradnl"/>
      </w:rPr>
    </w:pPr>
    <w:r>
      <w:t xml:space="preserve">   </w:t>
    </w:r>
    <w:r w:rsidR="00BA6D2C">
      <w:rPr>
        <w:noProof/>
        <w:lang w:val="de-DE" w:eastAsia="de-DE"/>
      </w:rPr>
      <w:drawing>
        <wp:inline distT="0" distB="0" distL="0" distR="0" wp14:anchorId="73F1D445" wp14:editId="1F6956C6">
          <wp:extent cx="4762500" cy="819150"/>
          <wp:effectExtent l="19050" t="0" r="0" b="0"/>
          <wp:docPr id="1" name="Picture 1" descr="IULTCS_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LTCS_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35E"/>
    <w:multiLevelType w:val="hybridMultilevel"/>
    <w:tmpl w:val="944CAB40"/>
    <w:lvl w:ilvl="0" w:tplc="B6882C4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027"/>
    <w:multiLevelType w:val="multilevel"/>
    <w:tmpl w:val="E3AE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8042D"/>
    <w:multiLevelType w:val="hybridMultilevel"/>
    <w:tmpl w:val="0AE8B904"/>
    <w:lvl w:ilvl="0" w:tplc="F41A2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7C85"/>
    <w:multiLevelType w:val="singleLevel"/>
    <w:tmpl w:val="B956C24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224723F8"/>
    <w:multiLevelType w:val="multilevel"/>
    <w:tmpl w:val="B6B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7025C"/>
    <w:multiLevelType w:val="singleLevel"/>
    <w:tmpl w:val="09E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835C62"/>
    <w:multiLevelType w:val="hybridMultilevel"/>
    <w:tmpl w:val="59F0B0BE"/>
    <w:lvl w:ilvl="0" w:tplc="760E68D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562"/>
    <w:multiLevelType w:val="hybridMultilevel"/>
    <w:tmpl w:val="E7449B64"/>
    <w:lvl w:ilvl="0" w:tplc="88328466">
      <w:start w:val="15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B37FF"/>
    <w:multiLevelType w:val="hybridMultilevel"/>
    <w:tmpl w:val="DF405F46"/>
    <w:lvl w:ilvl="0" w:tplc="99885F78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24D"/>
    <w:multiLevelType w:val="singleLevel"/>
    <w:tmpl w:val="D17AB1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274D9"/>
    <w:multiLevelType w:val="singleLevel"/>
    <w:tmpl w:val="FF982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DC60E34"/>
    <w:multiLevelType w:val="hybridMultilevel"/>
    <w:tmpl w:val="FD7C1C64"/>
    <w:lvl w:ilvl="0" w:tplc="E1CCE182">
      <w:start w:val="1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B092C"/>
    <w:multiLevelType w:val="hybridMultilevel"/>
    <w:tmpl w:val="5F165C02"/>
    <w:lvl w:ilvl="0" w:tplc="0AD29220">
      <w:start w:val="15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A4A3A"/>
    <w:multiLevelType w:val="singleLevel"/>
    <w:tmpl w:val="09E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87"/>
    <w:rsid w:val="00001554"/>
    <w:rsid w:val="00001860"/>
    <w:rsid w:val="00003E07"/>
    <w:rsid w:val="00016186"/>
    <w:rsid w:val="000161BF"/>
    <w:rsid w:val="00021E44"/>
    <w:rsid w:val="00027500"/>
    <w:rsid w:val="00077333"/>
    <w:rsid w:val="00077A9F"/>
    <w:rsid w:val="00080A41"/>
    <w:rsid w:val="000824E0"/>
    <w:rsid w:val="0008447A"/>
    <w:rsid w:val="000938A0"/>
    <w:rsid w:val="000A16DF"/>
    <w:rsid w:val="000A488F"/>
    <w:rsid w:val="000D0041"/>
    <w:rsid w:val="000D2612"/>
    <w:rsid w:val="000E7535"/>
    <w:rsid w:val="000F52EF"/>
    <w:rsid w:val="00110DF1"/>
    <w:rsid w:val="0016532D"/>
    <w:rsid w:val="00167D1F"/>
    <w:rsid w:val="0017168B"/>
    <w:rsid w:val="00184D87"/>
    <w:rsid w:val="00185888"/>
    <w:rsid w:val="001A697A"/>
    <w:rsid w:val="001B019B"/>
    <w:rsid w:val="001D1E31"/>
    <w:rsid w:val="001E453D"/>
    <w:rsid w:val="001E7B07"/>
    <w:rsid w:val="001F56EF"/>
    <w:rsid w:val="0020358A"/>
    <w:rsid w:val="0021494C"/>
    <w:rsid w:val="0023069C"/>
    <w:rsid w:val="00244758"/>
    <w:rsid w:val="00244E43"/>
    <w:rsid w:val="00252F7A"/>
    <w:rsid w:val="00257B13"/>
    <w:rsid w:val="00264BA0"/>
    <w:rsid w:val="0027466D"/>
    <w:rsid w:val="002768B9"/>
    <w:rsid w:val="002857B1"/>
    <w:rsid w:val="002A618D"/>
    <w:rsid w:val="002A76C8"/>
    <w:rsid w:val="002E48CC"/>
    <w:rsid w:val="00320F6D"/>
    <w:rsid w:val="00321489"/>
    <w:rsid w:val="00342A46"/>
    <w:rsid w:val="00360418"/>
    <w:rsid w:val="00367F26"/>
    <w:rsid w:val="00370C79"/>
    <w:rsid w:val="0037600D"/>
    <w:rsid w:val="00380BFA"/>
    <w:rsid w:val="00384B02"/>
    <w:rsid w:val="00385135"/>
    <w:rsid w:val="003A26A6"/>
    <w:rsid w:val="003B0416"/>
    <w:rsid w:val="003C2BC2"/>
    <w:rsid w:val="003C5B29"/>
    <w:rsid w:val="003D7FCC"/>
    <w:rsid w:val="003E2D17"/>
    <w:rsid w:val="003E46DB"/>
    <w:rsid w:val="003F7874"/>
    <w:rsid w:val="00402FC3"/>
    <w:rsid w:val="00405B47"/>
    <w:rsid w:val="00407C21"/>
    <w:rsid w:val="0042709F"/>
    <w:rsid w:val="00431C2D"/>
    <w:rsid w:val="00433999"/>
    <w:rsid w:val="004714AF"/>
    <w:rsid w:val="00473E3C"/>
    <w:rsid w:val="00482CFD"/>
    <w:rsid w:val="00491A97"/>
    <w:rsid w:val="00496CCB"/>
    <w:rsid w:val="004A6F1D"/>
    <w:rsid w:val="004B699E"/>
    <w:rsid w:val="004C4128"/>
    <w:rsid w:val="004C5E6E"/>
    <w:rsid w:val="004C66C7"/>
    <w:rsid w:val="004D5DEF"/>
    <w:rsid w:val="00502347"/>
    <w:rsid w:val="00507103"/>
    <w:rsid w:val="0051175A"/>
    <w:rsid w:val="0051471E"/>
    <w:rsid w:val="00516DF5"/>
    <w:rsid w:val="00526334"/>
    <w:rsid w:val="00553276"/>
    <w:rsid w:val="00563501"/>
    <w:rsid w:val="00563527"/>
    <w:rsid w:val="00570BCF"/>
    <w:rsid w:val="0058225A"/>
    <w:rsid w:val="00596DE0"/>
    <w:rsid w:val="005A2F83"/>
    <w:rsid w:val="005D0B3F"/>
    <w:rsid w:val="005E1499"/>
    <w:rsid w:val="005E2C5D"/>
    <w:rsid w:val="005E3C47"/>
    <w:rsid w:val="005E5E60"/>
    <w:rsid w:val="005F2B98"/>
    <w:rsid w:val="00603FAD"/>
    <w:rsid w:val="00606CC4"/>
    <w:rsid w:val="0061325D"/>
    <w:rsid w:val="00616820"/>
    <w:rsid w:val="00640000"/>
    <w:rsid w:val="0064094E"/>
    <w:rsid w:val="00642509"/>
    <w:rsid w:val="0064416A"/>
    <w:rsid w:val="0065337B"/>
    <w:rsid w:val="0065383F"/>
    <w:rsid w:val="0066080D"/>
    <w:rsid w:val="00661C9E"/>
    <w:rsid w:val="00666FE8"/>
    <w:rsid w:val="006677FC"/>
    <w:rsid w:val="00687915"/>
    <w:rsid w:val="006B3B1E"/>
    <w:rsid w:val="006B6DE9"/>
    <w:rsid w:val="006C08F2"/>
    <w:rsid w:val="006E0D57"/>
    <w:rsid w:val="006F2A6E"/>
    <w:rsid w:val="006F336C"/>
    <w:rsid w:val="006F3D23"/>
    <w:rsid w:val="00725FD3"/>
    <w:rsid w:val="00741251"/>
    <w:rsid w:val="00765471"/>
    <w:rsid w:val="00765D2A"/>
    <w:rsid w:val="00771EBA"/>
    <w:rsid w:val="00774B6F"/>
    <w:rsid w:val="00777073"/>
    <w:rsid w:val="00782BC8"/>
    <w:rsid w:val="007B4D92"/>
    <w:rsid w:val="007C193A"/>
    <w:rsid w:val="007D0E64"/>
    <w:rsid w:val="007F6254"/>
    <w:rsid w:val="00802B6B"/>
    <w:rsid w:val="00805A8A"/>
    <w:rsid w:val="00820D34"/>
    <w:rsid w:val="00821357"/>
    <w:rsid w:val="008235AA"/>
    <w:rsid w:val="008357D8"/>
    <w:rsid w:val="00837F4C"/>
    <w:rsid w:val="008464EE"/>
    <w:rsid w:val="00853E13"/>
    <w:rsid w:val="00866354"/>
    <w:rsid w:val="00870DE6"/>
    <w:rsid w:val="008735A0"/>
    <w:rsid w:val="008740AA"/>
    <w:rsid w:val="00874434"/>
    <w:rsid w:val="00884979"/>
    <w:rsid w:val="008849E4"/>
    <w:rsid w:val="00885171"/>
    <w:rsid w:val="008A6310"/>
    <w:rsid w:val="008B7109"/>
    <w:rsid w:val="008C3D09"/>
    <w:rsid w:val="008E0E66"/>
    <w:rsid w:val="008E61CC"/>
    <w:rsid w:val="008F16D6"/>
    <w:rsid w:val="00903480"/>
    <w:rsid w:val="00915023"/>
    <w:rsid w:val="00915A28"/>
    <w:rsid w:val="00916A2D"/>
    <w:rsid w:val="0092632D"/>
    <w:rsid w:val="0093496E"/>
    <w:rsid w:val="009364F9"/>
    <w:rsid w:val="0094322F"/>
    <w:rsid w:val="00945156"/>
    <w:rsid w:val="009461E5"/>
    <w:rsid w:val="00955542"/>
    <w:rsid w:val="0095781B"/>
    <w:rsid w:val="00961E03"/>
    <w:rsid w:val="00962A15"/>
    <w:rsid w:val="009864AB"/>
    <w:rsid w:val="00993B9E"/>
    <w:rsid w:val="009A3DF8"/>
    <w:rsid w:val="009E2162"/>
    <w:rsid w:val="009F6553"/>
    <w:rsid w:val="00A110CA"/>
    <w:rsid w:val="00A24FB0"/>
    <w:rsid w:val="00A34179"/>
    <w:rsid w:val="00A556B3"/>
    <w:rsid w:val="00A636FE"/>
    <w:rsid w:val="00A74589"/>
    <w:rsid w:val="00A74D74"/>
    <w:rsid w:val="00A75049"/>
    <w:rsid w:val="00A921B5"/>
    <w:rsid w:val="00A92D4A"/>
    <w:rsid w:val="00A95ED4"/>
    <w:rsid w:val="00AA3A06"/>
    <w:rsid w:val="00AC4312"/>
    <w:rsid w:val="00AC52DD"/>
    <w:rsid w:val="00AC612B"/>
    <w:rsid w:val="00AC6711"/>
    <w:rsid w:val="00AE6657"/>
    <w:rsid w:val="00AF2AB6"/>
    <w:rsid w:val="00B0057C"/>
    <w:rsid w:val="00B00E9E"/>
    <w:rsid w:val="00B14C39"/>
    <w:rsid w:val="00B3087C"/>
    <w:rsid w:val="00B35A67"/>
    <w:rsid w:val="00B5517D"/>
    <w:rsid w:val="00B814DE"/>
    <w:rsid w:val="00B85D4C"/>
    <w:rsid w:val="00B9300A"/>
    <w:rsid w:val="00B96FFD"/>
    <w:rsid w:val="00BA6CDF"/>
    <w:rsid w:val="00BA6D2C"/>
    <w:rsid w:val="00BB16E0"/>
    <w:rsid w:val="00BC0702"/>
    <w:rsid w:val="00BC218D"/>
    <w:rsid w:val="00BE4FB4"/>
    <w:rsid w:val="00BE57B1"/>
    <w:rsid w:val="00C12E40"/>
    <w:rsid w:val="00C14686"/>
    <w:rsid w:val="00C1490F"/>
    <w:rsid w:val="00C27343"/>
    <w:rsid w:val="00C32A70"/>
    <w:rsid w:val="00C337F7"/>
    <w:rsid w:val="00C37469"/>
    <w:rsid w:val="00C37DB1"/>
    <w:rsid w:val="00C42CBD"/>
    <w:rsid w:val="00C42EE9"/>
    <w:rsid w:val="00C452EB"/>
    <w:rsid w:val="00C4578A"/>
    <w:rsid w:val="00C5128F"/>
    <w:rsid w:val="00C566DB"/>
    <w:rsid w:val="00C61DCE"/>
    <w:rsid w:val="00C67E1B"/>
    <w:rsid w:val="00C73184"/>
    <w:rsid w:val="00C80470"/>
    <w:rsid w:val="00C81B01"/>
    <w:rsid w:val="00C84F32"/>
    <w:rsid w:val="00C85548"/>
    <w:rsid w:val="00C87569"/>
    <w:rsid w:val="00C961A4"/>
    <w:rsid w:val="00CA71D2"/>
    <w:rsid w:val="00CA7583"/>
    <w:rsid w:val="00CD0EA8"/>
    <w:rsid w:val="00CD139D"/>
    <w:rsid w:val="00CD4830"/>
    <w:rsid w:val="00CD639B"/>
    <w:rsid w:val="00CE5E36"/>
    <w:rsid w:val="00D0181A"/>
    <w:rsid w:val="00D15123"/>
    <w:rsid w:val="00D172F9"/>
    <w:rsid w:val="00D20CE8"/>
    <w:rsid w:val="00D32071"/>
    <w:rsid w:val="00D33C86"/>
    <w:rsid w:val="00D45C18"/>
    <w:rsid w:val="00D50249"/>
    <w:rsid w:val="00D620F5"/>
    <w:rsid w:val="00D67286"/>
    <w:rsid w:val="00D70F24"/>
    <w:rsid w:val="00D8549E"/>
    <w:rsid w:val="00DA50DD"/>
    <w:rsid w:val="00DD2318"/>
    <w:rsid w:val="00E21439"/>
    <w:rsid w:val="00E35277"/>
    <w:rsid w:val="00E353A0"/>
    <w:rsid w:val="00E4060C"/>
    <w:rsid w:val="00E41229"/>
    <w:rsid w:val="00E441D2"/>
    <w:rsid w:val="00E758A2"/>
    <w:rsid w:val="00E80716"/>
    <w:rsid w:val="00EB3BCF"/>
    <w:rsid w:val="00EB455C"/>
    <w:rsid w:val="00EC15E2"/>
    <w:rsid w:val="00EC1EB2"/>
    <w:rsid w:val="00EC2279"/>
    <w:rsid w:val="00EC7426"/>
    <w:rsid w:val="00ED214F"/>
    <w:rsid w:val="00EE31BC"/>
    <w:rsid w:val="00EE6775"/>
    <w:rsid w:val="00EF4558"/>
    <w:rsid w:val="00F069C1"/>
    <w:rsid w:val="00F22BCC"/>
    <w:rsid w:val="00F26A8C"/>
    <w:rsid w:val="00F27EFB"/>
    <w:rsid w:val="00F32B5E"/>
    <w:rsid w:val="00F430CF"/>
    <w:rsid w:val="00F43379"/>
    <w:rsid w:val="00F50001"/>
    <w:rsid w:val="00F6090E"/>
    <w:rsid w:val="00F76F58"/>
    <w:rsid w:val="00F77E25"/>
    <w:rsid w:val="00F94FAE"/>
    <w:rsid w:val="00FC18CD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357B"/>
  <w15:docId w15:val="{010C453E-D105-4302-9562-F6E3623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66D"/>
    <w:rPr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rsid w:val="0027466D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5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466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7466D"/>
    <w:pPr>
      <w:tabs>
        <w:tab w:val="center" w:pos="4252"/>
        <w:tab w:val="right" w:pos="8504"/>
      </w:tabs>
    </w:pPr>
  </w:style>
  <w:style w:type="character" w:styleId="Hyperlink">
    <w:name w:val="Hyperlink"/>
    <w:rsid w:val="0027466D"/>
    <w:rPr>
      <w:color w:val="0000FF"/>
      <w:u w:val="single"/>
    </w:rPr>
  </w:style>
  <w:style w:type="character" w:styleId="FollowedHyperlink">
    <w:name w:val="FollowedHyperlink"/>
    <w:rsid w:val="0027466D"/>
    <w:rPr>
      <w:color w:val="800080"/>
      <w:u w:val="single"/>
    </w:rPr>
  </w:style>
  <w:style w:type="paragraph" w:styleId="BalloonText">
    <w:name w:val="Balloon Text"/>
    <w:basedOn w:val="Normal"/>
    <w:semiHidden/>
    <w:rsid w:val="00B3087C"/>
    <w:rPr>
      <w:rFonts w:ascii="Tahoma" w:hAnsi="Tahoma" w:cs="Tahoma"/>
      <w:sz w:val="16"/>
      <w:szCs w:val="16"/>
    </w:rPr>
  </w:style>
  <w:style w:type="paragraph" w:customStyle="1" w:styleId="lasrabody">
    <w:name w:val="lasrabody"/>
    <w:basedOn w:val="Normal"/>
    <w:rsid w:val="00AC6711"/>
    <w:pPr>
      <w:spacing w:before="100" w:beforeAutospacing="1" w:after="100" w:afterAutospacing="1" w:line="28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character" w:customStyle="1" w:styleId="hps">
    <w:name w:val="hps"/>
    <w:basedOn w:val="DefaultParagraphFont"/>
    <w:rsid w:val="00E353A0"/>
  </w:style>
  <w:style w:type="paragraph" w:styleId="ListParagraph">
    <w:name w:val="List Paragraph"/>
    <w:basedOn w:val="Normal"/>
    <w:uiPriority w:val="34"/>
    <w:qFormat/>
    <w:rsid w:val="001B01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A50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s-ES"/>
    </w:rPr>
  </w:style>
  <w:style w:type="character" w:customStyle="1" w:styleId="gmaildefault">
    <w:name w:val="gmail_default"/>
    <w:basedOn w:val="DefaultParagraphFont"/>
    <w:rsid w:val="00D32071"/>
  </w:style>
  <w:style w:type="character" w:styleId="Emphasis">
    <w:name w:val="Emphasis"/>
    <w:basedOn w:val="DefaultParagraphFont"/>
    <w:uiPriority w:val="20"/>
    <w:qFormat/>
    <w:rsid w:val="00FC18CD"/>
    <w:rPr>
      <w:i/>
      <w:iCs/>
    </w:rPr>
  </w:style>
  <w:style w:type="paragraph" w:customStyle="1" w:styleId="xmsonormal">
    <w:name w:val="x_msonormal"/>
    <w:basedOn w:val="Normal"/>
    <w:rsid w:val="00B00E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owley-williams@sa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lt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WPM$0CB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F63A-8E97-4C47-9203-AEF27C04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WPM$0CB6</Template>
  <TotalTime>37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EXECUTIVE COMMITTEE MEETING AGENDA</vt:lpstr>
      <vt:lpstr>EXECUTIVE COMMITTEE MEETING AGENDA</vt:lpstr>
    </vt:vector>
  </TitlesOfParts>
  <Company>CID-CSIC</Company>
  <LinksUpToDate>false</LinksUpToDate>
  <CharactersWithSpaces>3577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http://www.iultcs.org/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 AGENDA</dc:title>
  <dc:creator>Page</dc:creator>
  <cp:lastModifiedBy>Christine Powley-Williams</cp:lastModifiedBy>
  <cp:revision>7</cp:revision>
  <cp:lastPrinted>2013-06-11T15:20:00Z</cp:lastPrinted>
  <dcterms:created xsi:type="dcterms:W3CDTF">2020-07-10T15:52:00Z</dcterms:created>
  <dcterms:modified xsi:type="dcterms:W3CDTF">2020-07-12T20:02:00Z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