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6BCF" w14:textId="704CC9EA" w:rsidR="00697DBC" w:rsidRDefault="008C3E4D" w:rsidP="00697DBC">
      <w:pPr>
        <w:spacing w:after="200" w:line="276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noProof/>
          <w:sz w:val="28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CEAFC96" wp14:editId="19DB0582">
            <wp:simplePos x="0" y="0"/>
            <wp:positionH relativeFrom="column">
              <wp:posOffset>4000500</wp:posOffset>
            </wp:positionH>
            <wp:positionV relativeFrom="paragraph">
              <wp:posOffset>-327660</wp:posOffset>
            </wp:positionV>
            <wp:extent cx="2266950" cy="1247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4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8C20147" wp14:editId="3CC43B2D">
            <wp:simplePos x="0" y="0"/>
            <wp:positionH relativeFrom="column">
              <wp:posOffset>0</wp:posOffset>
            </wp:positionH>
            <wp:positionV relativeFrom="paragraph">
              <wp:posOffset>-411480</wp:posOffset>
            </wp:positionV>
            <wp:extent cx="2924175" cy="1278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2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C48A1" w14:textId="74013BDB" w:rsidR="008C3E4D" w:rsidRDefault="008C3E4D" w:rsidP="00697DBC">
      <w:pPr>
        <w:spacing w:after="200" w:line="276" w:lineRule="auto"/>
        <w:jc w:val="center"/>
        <w:rPr>
          <w:rFonts w:ascii="Arial" w:hAnsi="Arial" w:cs="Arial"/>
          <w:sz w:val="36"/>
          <w:szCs w:val="36"/>
        </w:rPr>
      </w:pPr>
    </w:p>
    <w:p w14:paraId="1235F2B6" w14:textId="77777777" w:rsidR="008C3E4D" w:rsidRDefault="008C3E4D" w:rsidP="00697DBC">
      <w:pPr>
        <w:spacing w:after="200" w:line="276" w:lineRule="auto"/>
        <w:jc w:val="center"/>
        <w:rPr>
          <w:rFonts w:ascii="Arial" w:hAnsi="Arial" w:cs="Arial"/>
          <w:sz w:val="36"/>
          <w:szCs w:val="36"/>
        </w:rPr>
      </w:pPr>
    </w:p>
    <w:p w14:paraId="722750C8" w14:textId="4C157051" w:rsidR="00202C65" w:rsidRDefault="00E24CDF" w:rsidP="00697DBC">
      <w:pPr>
        <w:spacing w:after="200" w:line="276" w:lineRule="auto"/>
        <w:jc w:val="center"/>
        <w:rPr>
          <w:rFonts w:ascii="Arial" w:hAnsi="Arial" w:cs="Arial"/>
          <w:sz w:val="36"/>
          <w:szCs w:val="36"/>
        </w:rPr>
      </w:pPr>
      <w:bookmarkStart w:id="0" w:name="_Hlk76995406"/>
      <w:r w:rsidRPr="00642274">
        <w:rPr>
          <w:rFonts w:ascii="Arial" w:hAnsi="Arial" w:cs="Arial"/>
          <w:sz w:val="36"/>
          <w:szCs w:val="36"/>
        </w:rPr>
        <w:t>XXXVI IULTCS AND 5TH W</w:t>
      </w:r>
      <w:r>
        <w:rPr>
          <w:rFonts w:ascii="Arial" w:hAnsi="Arial" w:cs="Arial"/>
          <w:sz w:val="36"/>
          <w:szCs w:val="36"/>
        </w:rPr>
        <w:t xml:space="preserve">LC </w:t>
      </w:r>
      <w:r w:rsidRPr="00E24CDF">
        <w:rPr>
          <w:rFonts w:ascii="Arial" w:hAnsi="Arial" w:cs="Arial"/>
          <w:sz w:val="36"/>
          <w:szCs w:val="36"/>
        </w:rPr>
        <w:t xml:space="preserve">BIENNIAL </w:t>
      </w:r>
      <w:r w:rsidRPr="00642274">
        <w:rPr>
          <w:rFonts w:ascii="Arial" w:hAnsi="Arial" w:cs="Arial"/>
          <w:sz w:val="36"/>
          <w:szCs w:val="36"/>
        </w:rPr>
        <w:t>C</w:t>
      </w:r>
      <w:r>
        <w:rPr>
          <w:rFonts w:ascii="Arial" w:hAnsi="Arial" w:cs="Arial"/>
          <w:sz w:val="36"/>
          <w:szCs w:val="36"/>
        </w:rPr>
        <w:t xml:space="preserve">ONGRESSES </w:t>
      </w:r>
      <w:r w:rsidR="00307460">
        <w:rPr>
          <w:rFonts w:ascii="Arial" w:hAnsi="Arial" w:cs="Arial"/>
          <w:sz w:val="36"/>
          <w:szCs w:val="36"/>
        </w:rPr>
        <w:t xml:space="preserve">2021 </w:t>
      </w:r>
      <w:r>
        <w:rPr>
          <w:rFonts w:ascii="Arial" w:hAnsi="Arial" w:cs="Arial"/>
          <w:sz w:val="36"/>
          <w:szCs w:val="36"/>
        </w:rPr>
        <w:t>IN ADDIS ABABA, ETHIOPIA</w:t>
      </w:r>
    </w:p>
    <w:p w14:paraId="47859ACD" w14:textId="77777777" w:rsidR="00E24CDF" w:rsidRDefault="00E24CDF" w:rsidP="008C3E4D">
      <w:pPr>
        <w:spacing w:after="200" w:line="276" w:lineRule="auto"/>
        <w:jc w:val="center"/>
        <w:rPr>
          <w:rFonts w:ascii="Arial" w:hAnsi="Arial" w:cs="Arial"/>
          <w:sz w:val="36"/>
          <w:szCs w:val="36"/>
        </w:rPr>
      </w:pPr>
    </w:p>
    <w:p w14:paraId="1B6970F9" w14:textId="64A5CBBA" w:rsidR="008C3E4D" w:rsidRPr="008C3E4D" w:rsidRDefault="008C3E4D" w:rsidP="008C3E4D">
      <w:pPr>
        <w:spacing w:after="200" w:line="276" w:lineRule="auto"/>
        <w:jc w:val="center"/>
        <w:rPr>
          <w:rFonts w:ascii="Arial" w:hAnsi="Arial" w:cs="Arial"/>
          <w:sz w:val="36"/>
          <w:szCs w:val="36"/>
        </w:rPr>
      </w:pPr>
      <w:r w:rsidRPr="008C3E4D">
        <w:rPr>
          <w:rFonts w:ascii="Arial" w:hAnsi="Arial" w:cs="Arial"/>
          <w:sz w:val="36"/>
          <w:szCs w:val="36"/>
        </w:rPr>
        <w:t>PRESS RELEASE</w:t>
      </w:r>
    </w:p>
    <w:bookmarkEnd w:id="0"/>
    <w:p w14:paraId="688BEA8E" w14:textId="73356AD8" w:rsidR="008C3E4D" w:rsidRDefault="008C3E4D" w:rsidP="00A86D9D">
      <w:pPr>
        <w:spacing w:after="200" w:line="276" w:lineRule="auto"/>
        <w:rPr>
          <w:rFonts w:ascii="Arial" w:hAnsi="Arial" w:cs="Arial"/>
          <w:b/>
          <w:bCs/>
          <w:color w:val="0E1B0E"/>
          <w:szCs w:val="30"/>
          <w:shd w:val="clear" w:color="auto" w:fill="FFFFFF"/>
        </w:rPr>
      </w:pPr>
    </w:p>
    <w:p w14:paraId="52ABC82A" w14:textId="6764C0FA" w:rsidR="00A86D9D" w:rsidRDefault="00116EA5" w:rsidP="00A86D9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43E62">
        <w:rPr>
          <w:rFonts w:ascii="Arial" w:hAnsi="Arial" w:cs="Arial"/>
          <w:sz w:val="24"/>
          <w:szCs w:val="24"/>
        </w:rPr>
        <w:t>XXXVI</w:t>
      </w:r>
      <w:r w:rsidRPr="004103F8">
        <w:rPr>
          <w:rFonts w:ascii="Arial" w:hAnsi="Arial" w:cs="Arial"/>
          <w:sz w:val="24"/>
          <w:szCs w:val="24"/>
        </w:rPr>
        <w:t xml:space="preserve"> </w:t>
      </w:r>
      <w:r w:rsidRPr="005740A2">
        <w:rPr>
          <w:rFonts w:ascii="Arial" w:hAnsi="Arial" w:cs="Arial"/>
          <w:sz w:val="24"/>
          <w:szCs w:val="24"/>
        </w:rPr>
        <w:t>International Union of Leather Technologist and Chemists Society (IULTCS</w:t>
      </w:r>
      <w:r w:rsidR="00E24CDF">
        <w:rPr>
          <w:rFonts w:ascii="Arial" w:hAnsi="Arial" w:cs="Arial"/>
          <w:sz w:val="24"/>
          <w:szCs w:val="24"/>
        </w:rPr>
        <w:t>)</w:t>
      </w:r>
      <w:r w:rsidRPr="005740A2">
        <w:rPr>
          <w:rFonts w:ascii="Arial" w:hAnsi="Arial" w:cs="Arial"/>
          <w:sz w:val="24"/>
          <w:szCs w:val="24"/>
        </w:rPr>
        <w:t xml:space="preserve">, and </w:t>
      </w:r>
      <w:r>
        <w:rPr>
          <w:rFonts w:ascii="Arial" w:hAnsi="Arial" w:cs="Arial"/>
          <w:sz w:val="24"/>
          <w:szCs w:val="24"/>
        </w:rPr>
        <w:t>the 5</w:t>
      </w:r>
      <w:r w:rsidRPr="00432712">
        <w:rPr>
          <w:rFonts w:ascii="Arial" w:hAnsi="Arial" w:cs="Arial"/>
          <w:sz w:val="24"/>
          <w:szCs w:val="24"/>
          <w:vertAlign w:val="superscript"/>
        </w:rPr>
        <w:t>th</w:t>
      </w:r>
      <w:r w:rsidR="00432712">
        <w:rPr>
          <w:rFonts w:ascii="Arial" w:hAnsi="Arial" w:cs="Arial"/>
          <w:sz w:val="24"/>
          <w:szCs w:val="24"/>
        </w:rPr>
        <w:t xml:space="preserve"> </w:t>
      </w:r>
      <w:r w:rsidRPr="005740A2">
        <w:rPr>
          <w:rFonts w:ascii="Arial" w:hAnsi="Arial" w:cs="Arial"/>
          <w:sz w:val="24"/>
          <w:szCs w:val="24"/>
        </w:rPr>
        <w:t>World Leather Congress (WLC)</w:t>
      </w:r>
      <w:r w:rsidR="00307460">
        <w:rPr>
          <w:rFonts w:ascii="Arial" w:hAnsi="Arial" w:cs="Arial"/>
          <w:sz w:val="24"/>
          <w:szCs w:val="24"/>
        </w:rPr>
        <w:t>, hosted by the Africa Leather and Leather Products Institute and the Ethiopian Government,</w:t>
      </w:r>
      <w:r>
        <w:rPr>
          <w:rFonts w:ascii="Arial" w:hAnsi="Arial" w:cs="Arial"/>
          <w:sz w:val="24"/>
          <w:szCs w:val="24"/>
        </w:rPr>
        <w:t xml:space="preserve"> </w:t>
      </w:r>
      <w:r w:rsidR="00E24CDF">
        <w:rPr>
          <w:rFonts w:ascii="Arial" w:hAnsi="Arial" w:cs="Arial"/>
          <w:sz w:val="24"/>
          <w:szCs w:val="24"/>
        </w:rPr>
        <w:t>will be held in Addis Ababa, Ethiopia, from 1</w:t>
      </w:r>
      <w:r w:rsidR="00E24CDF" w:rsidRPr="00943E62">
        <w:rPr>
          <w:rFonts w:ascii="Arial" w:hAnsi="Arial" w:cs="Arial"/>
          <w:sz w:val="24"/>
          <w:szCs w:val="24"/>
        </w:rPr>
        <w:t>st</w:t>
      </w:r>
      <w:r w:rsidR="00E24CDF">
        <w:rPr>
          <w:rFonts w:ascii="Arial" w:hAnsi="Arial" w:cs="Arial"/>
          <w:sz w:val="24"/>
          <w:szCs w:val="24"/>
        </w:rPr>
        <w:t xml:space="preserve"> to 5</w:t>
      </w:r>
      <w:r w:rsidR="00E24CDF" w:rsidRPr="00943E62">
        <w:rPr>
          <w:rFonts w:ascii="Arial" w:hAnsi="Arial" w:cs="Arial"/>
          <w:sz w:val="24"/>
          <w:szCs w:val="24"/>
        </w:rPr>
        <w:t>th</w:t>
      </w:r>
      <w:r w:rsidR="00E24CDF">
        <w:rPr>
          <w:rFonts w:ascii="Arial" w:hAnsi="Arial" w:cs="Arial"/>
          <w:sz w:val="24"/>
          <w:szCs w:val="24"/>
        </w:rPr>
        <w:t xml:space="preserve"> </w:t>
      </w:r>
      <w:r w:rsidR="00E85063">
        <w:rPr>
          <w:rFonts w:ascii="Arial" w:hAnsi="Arial" w:cs="Arial"/>
          <w:sz w:val="24"/>
          <w:szCs w:val="24"/>
        </w:rPr>
        <w:t xml:space="preserve">November </w:t>
      </w:r>
      <w:r w:rsidR="00E24CDF">
        <w:rPr>
          <w:rFonts w:ascii="Arial" w:hAnsi="Arial" w:cs="Arial"/>
          <w:sz w:val="24"/>
          <w:szCs w:val="24"/>
        </w:rPr>
        <w:t>2021</w:t>
      </w:r>
      <w:r w:rsidR="00E85063">
        <w:rPr>
          <w:rFonts w:ascii="Arial" w:hAnsi="Arial" w:cs="Arial"/>
          <w:sz w:val="24"/>
          <w:szCs w:val="24"/>
        </w:rPr>
        <w:t xml:space="preserve"> at Skylight Hotel</w:t>
      </w:r>
      <w:r w:rsidR="00E24CDF">
        <w:rPr>
          <w:rFonts w:ascii="Arial" w:hAnsi="Arial" w:cs="Arial"/>
          <w:sz w:val="24"/>
          <w:szCs w:val="24"/>
        </w:rPr>
        <w:t xml:space="preserve">. </w:t>
      </w:r>
    </w:p>
    <w:p w14:paraId="3279898C" w14:textId="3909A7BF" w:rsidR="00876370" w:rsidRDefault="00876370" w:rsidP="00A86D9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43E62">
        <w:rPr>
          <w:rFonts w:ascii="Arial" w:hAnsi="Arial" w:cs="Arial"/>
          <w:sz w:val="24"/>
          <w:szCs w:val="24"/>
        </w:rPr>
        <w:t xml:space="preserve">Over 300 </w:t>
      </w:r>
      <w:r w:rsidR="00432712">
        <w:rPr>
          <w:rFonts w:ascii="Arial" w:hAnsi="Arial" w:cs="Arial"/>
          <w:sz w:val="24"/>
          <w:szCs w:val="24"/>
        </w:rPr>
        <w:t>s</w:t>
      </w:r>
      <w:r w:rsidR="00943E62" w:rsidRPr="00943E62">
        <w:rPr>
          <w:rFonts w:ascii="Arial" w:hAnsi="Arial" w:cs="Arial"/>
          <w:sz w:val="24"/>
          <w:szCs w:val="24"/>
        </w:rPr>
        <w:t xml:space="preserve">cholars, </w:t>
      </w:r>
      <w:r w:rsidR="00432712">
        <w:rPr>
          <w:rFonts w:ascii="Arial" w:hAnsi="Arial" w:cs="Arial"/>
          <w:sz w:val="24"/>
          <w:szCs w:val="24"/>
        </w:rPr>
        <w:t>r</w:t>
      </w:r>
      <w:r w:rsidR="00943E62" w:rsidRPr="00943E62">
        <w:rPr>
          <w:rFonts w:ascii="Arial" w:hAnsi="Arial" w:cs="Arial"/>
          <w:sz w:val="24"/>
          <w:szCs w:val="24"/>
        </w:rPr>
        <w:t>esearchers</w:t>
      </w:r>
      <w:r w:rsidR="00BD32BE">
        <w:rPr>
          <w:rFonts w:ascii="Arial" w:hAnsi="Arial" w:cs="Arial"/>
          <w:sz w:val="24"/>
          <w:szCs w:val="24"/>
        </w:rPr>
        <w:t>,</w:t>
      </w:r>
      <w:r w:rsidR="00943E62" w:rsidRPr="00943E62">
        <w:rPr>
          <w:rFonts w:ascii="Arial" w:hAnsi="Arial" w:cs="Arial"/>
          <w:sz w:val="24"/>
          <w:szCs w:val="24"/>
        </w:rPr>
        <w:t xml:space="preserve"> </w:t>
      </w:r>
      <w:r w:rsidR="00432712">
        <w:rPr>
          <w:rFonts w:ascii="Arial" w:hAnsi="Arial" w:cs="Arial"/>
          <w:sz w:val="24"/>
          <w:szCs w:val="24"/>
        </w:rPr>
        <w:t>e</w:t>
      </w:r>
      <w:r w:rsidR="00943E62" w:rsidRPr="00943E62">
        <w:rPr>
          <w:rFonts w:ascii="Arial" w:hAnsi="Arial" w:cs="Arial"/>
          <w:sz w:val="24"/>
          <w:szCs w:val="24"/>
        </w:rPr>
        <w:t xml:space="preserve">xperts, </w:t>
      </w:r>
      <w:r w:rsidRPr="00943E62">
        <w:rPr>
          <w:rFonts w:ascii="Arial" w:hAnsi="Arial" w:cs="Arial"/>
          <w:sz w:val="24"/>
          <w:szCs w:val="24"/>
        </w:rPr>
        <w:t xml:space="preserve">leather </w:t>
      </w:r>
      <w:r w:rsidR="00943E62" w:rsidRPr="00943E62">
        <w:rPr>
          <w:rFonts w:ascii="Arial" w:hAnsi="Arial" w:cs="Arial"/>
          <w:sz w:val="24"/>
          <w:szCs w:val="24"/>
        </w:rPr>
        <w:t xml:space="preserve">and leather products </w:t>
      </w:r>
      <w:r w:rsidRPr="00943E62">
        <w:rPr>
          <w:rFonts w:ascii="Arial" w:hAnsi="Arial" w:cs="Arial"/>
          <w:sz w:val="24"/>
          <w:szCs w:val="24"/>
        </w:rPr>
        <w:t xml:space="preserve">manufacturers </w:t>
      </w:r>
      <w:r w:rsidR="00943E62" w:rsidRPr="00943E62">
        <w:rPr>
          <w:rFonts w:ascii="Arial" w:hAnsi="Arial" w:cs="Arial"/>
          <w:sz w:val="24"/>
          <w:szCs w:val="24"/>
        </w:rPr>
        <w:t xml:space="preserve">and </w:t>
      </w:r>
      <w:r w:rsidRPr="00943E62">
        <w:rPr>
          <w:rFonts w:ascii="Arial" w:hAnsi="Arial" w:cs="Arial"/>
          <w:sz w:val="24"/>
          <w:szCs w:val="24"/>
        </w:rPr>
        <w:t>in</w:t>
      </w:r>
      <w:r w:rsidR="00BD32BE">
        <w:rPr>
          <w:rFonts w:ascii="Arial" w:hAnsi="Arial" w:cs="Arial"/>
          <w:sz w:val="24"/>
          <w:szCs w:val="24"/>
        </w:rPr>
        <w:t>vestors</w:t>
      </w:r>
      <w:r w:rsidRPr="00943E62">
        <w:rPr>
          <w:rFonts w:ascii="Arial" w:hAnsi="Arial" w:cs="Arial"/>
          <w:sz w:val="24"/>
          <w:szCs w:val="24"/>
        </w:rPr>
        <w:t xml:space="preserve"> from over 50 countries around the world will attend the two high level </w:t>
      </w:r>
      <w:r w:rsidR="00943E62" w:rsidRPr="00943E62">
        <w:rPr>
          <w:rFonts w:ascii="Arial" w:hAnsi="Arial" w:cs="Arial"/>
          <w:sz w:val="24"/>
          <w:szCs w:val="24"/>
        </w:rPr>
        <w:t>Congresses</w:t>
      </w:r>
      <w:r w:rsidRPr="00943E62">
        <w:rPr>
          <w:rFonts w:ascii="Arial" w:hAnsi="Arial" w:cs="Arial"/>
          <w:sz w:val="24"/>
          <w:szCs w:val="24"/>
        </w:rPr>
        <w:t xml:space="preserve"> to discuss </w:t>
      </w:r>
      <w:r w:rsidR="005E5C10">
        <w:rPr>
          <w:rFonts w:ascii="Arial" w:hAnsi="Arial" w:cs="Arial"/>
          <w:sz w:val="24"/>
          <w:szCs w:val="24"/>
        </w:rPr>
        <w:t>pressing issues affecting the leather sector,</w:t>
      </w:r>
      <w:r w:rsidR="00943E62" w:rsidRPr="00943E62">
        <w:rPr>
          <w:rFonts w:ascii="Arial" w:hAnsi="Arial" w:cs="Arial"/>
          <w:sz w:val="24"/>
          <w:szCs w:val="24"/>
        </w:rPr>
        <w:t xml:space="preserve"> </w:t>
      </w:r>
      <w:r w:rsidR="00943E62" w:rsidRPr="00C04F6A">
        <w:rPr>
          <w:rFonts w:ascii="Arial" w:hAnsi="Arial" w:cs="Arial"/>
          <w:sz w:val="24"/>
          <w:szCs w:val="24"/>
        </w:rPr>
        <w:t xml:space="preserve">advancement of </w:t>
      </w:r>
      <w:r w:rsidR="005E5C10">
        <w:rPr>
          <w:rFonts w:ascii="Arial" w:hAnsi="Arial" w:cs="Arial"/>
          <w:sz w:val="24"/>
          <w:szCs w:val="24"/>
        </w:rPr>
        <w:t xml:space="preserve">the </w:t>
      </w:r>
      <w:r w:rsidR="00943E62" w:rsidRPr="00C04F6A">
        <w:rPr>
          <w:rFonts w:ascii="Arial" w:hAnsi="Arial" w:cs="Arial"/>
          <w:sz w:val="24"/>
          <w:szCs w:val="24"/>
        </w:rPr>
        <w:t>leather science and technology</w:t>
      </w:r>
      <w:r w:rsidR="00943E62">
        <w:rPr>
          <w:rFonts w:ascii="Arial" w:hAnsi="Arial" w:cs="Arial"/>
          <w:sz w:val="24"/>
          <w:szCs w:val="24"/>
        </w:rPr>
        <w:t>, and</w:t>
      </w:r>
      <w:r w:rsidRPr="00943E62">
        <w:rPr>
          <w:rFonts w:ascii="Arial" w:hAnsi="Arial" w:cs="Arial"/>
          <w:sz w:val="24"/>
          <w:szCs w:val="24"/>
        </w:rPr>
        <w:t xml:space="preserve"> network</w:t>
      </w:r>
      <w:r w:rsidR="00943E62" w:rsidRPr="00943E62">
        <w:rPr>
          <w:rFonts w:ascii="Arial" w:hAnsi="Arial" w:cs="Arial"/>
          <w:sz w:val="24"/>
          <w:szCs w:val="24"/>
        </w:rPr>
        <w:t>ing</w:t>
      </w:r>
      <w:r w:rsidR="00943E62">
        <w:rPr>
          <w:rFonts w:ascii="Arial" w:hAnsi="Arial" w:cs="Arial"/>
          <w:sz w:val="24"/>
          <w:szCs w:val="24"/>
        </w:rPr>
        <w:t xml:space="preserve"> </w:t>
      </w:r>
      <w:r w:rsidRPr="00943E62">
        <w:rPr>
          <w:rFonts w:ascii="Arial" w:hAnsi="Arial" w:cs="Arial"/>
          <w:sz w:val="24"/>
          <w:szCs w:val="24"/>
        </w:rPr>
        <w:t xml:space="preserve">within the </w:t>
      </w:r>
      <w:r w:rsidR="00943E62" w:rsidRPr="00943E62">
        <w:rPr>
          <w:rFonts w:ascii="Arial" w:hAnsi="Arial" w:cs="Arial"/>
          <w:sz w:val="24"/>
          <w:szCs w:val="24"/>
        </w:rPr>
        <w:t>leather industry</w:t>
      </w:r>
      <w:r w:rsidRPr="00943E62">
        <w:rPr>
          <w:rFonts w:ascii="Arial" w:hAnsi="Arial" w:cs="Arial"/>
          <w:sz w:val="24"/>
          <w:szCs w:val="24"/>
        </w:rPr>
        <w:t>.</w:t>
      </w:r>
    </w:p>
    <w:p w14:paraId="61CB469C" w14:textId="7ACCDC2F" w:rsidR="00A20E94" w:rsidRDefault="000B15AE" w:rsidP="00A20E94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43E62">
        <w:rPr>
          <w:rFonts w:ascii="Arial" w:hAnsi="Arial" w:cs="Arial"/>
          <w:sz w:val="24"/>
          <w:szCs w:val="24"/>
        </w:rPr>
        <w:t>IULTCS</w:t>
      </w:r>
      <w:r w:rsidR="00767FDE">
        <w:rPr>
          <w:rFonts w:ascii="Arial" w:hAnsi="Arial" w:cs="Arial"/>
          <w:sz w:val="24"/>
          <w:szCs w:val="24"/>
        </w:rPr>
        <w:t>,</w:t>
      </w:r>
      <w:r w:rsidR="00BD32BE">
        <w:rPr>
          <w:rFonts w:ascii="Arial" w:hAnsi="Arial" w:cs="Arial"/>
          <w:sz w:val="24"/>
          <w:szCs w:val="24"/>
        </w:rPr>
        <w:t xml:space="preserve"> </w:t>
      </w:r>
      <w:r w:rsidR="000B49E9">
        <w:rPr>
          <w:rFonts w:ascii="Arial" w:hAnsi="Arial" w:cs="Arial"/>
          <w:sz w:val="24"/>
          <w:szCs w:val="24"/>
        </w:rPr>
        <w:t xml:space="preserve">a </w:t>
      </w:r>
      <w:r w:rsidR="00943E62" w:rsidRPr="00943E62">
        <w:rPr>
          <w:rFonts w:ascii="Arial" w:hAnsi="Arial" w:cs="Arial"/>
          <w:sz w:val="24"/>
          <w:szCs w:val="24"/>
        </w:rPr>
        <w:t xml:space="preserve">worldwide </w:t>
      </w:r>
      <w:proofErr w:type="spellStart"/>
      <w:r w:rsidR="00943E62" w:rsidRPr="00943E62">
        <w:rPr>
          <w:rFonts w:ascii="Arial" w:hAnsi="Arial" w:cs="Arial"/>
          <w:sz w:val="24"/>
          <w:szCs w:val="24"/>
        </w:rPr>
        <w:t>organi</w:t>
      </w:r>
      <w:r w:rsidR="00767FDE">
        <w:rPr>
          <w:rFonts w:ascii="Arial" w:hAnsi="Arial" w:cs="Arial"/>
          <w:sz w:val="24"/>
          <w:szCs w:val="24"/>
        </w:rPr>
        <w:t>s</w:t>
      </w:r>
      <w:r w:rsidR="00943E62" w:rsidRPr="00943E62">
        <w:rPr>
          <w:rFonts w:ascii="Arial" w:hAnsi="Arial" w:cs="Arial"/>
          <w:sz w:val="24"/>
          <w:szCs w:val="24"/>
        </w:rPr>
        <w:t>ation</w:t>
      </w:r>
      <w:proofErr w:type="spellEnd"/>
      <w:r w:rsidR="00943E62" w:rsidRPr="00943E62">
        <w:rPr>
          <w:rFonts w:ascii="Arial" w:hAnsi="Arial" w:cs="Arial"/>
          <w:sz w:val="24"/>
          <w:szCs w:val="24"/>
        </w:rPr>
        <w:t xml:space="preserve"> of professional societies</w:t>
      </w:r>
      <w:r w:rsidR="00307460">
        <w:rPr>
          <w:rFonts w:ascii="Arial" w:hAnsi="Arial" w:cs="Arial"/>
          <w:sz w:val="24"/>
          <w:szCs w:val="24"/>
        </w:rPr>
        <w:t>,</w:t>
      </w:r>
      <w:r w:rsidR="00BD32BE">
        <w:rPr>
          <w:rFonts w:ascii="Arial" w:hAnsi="Arial" w:cs="Arial"/>
          <w:sz w:val="24"/>
          <w:szCs w:val="24"/>
        </w:rPr>
        <w:t xml:space="preserve"> </w:t>
      </w:r>
      <w:r w:rsidR="00767FDE">
        <w:rPr>
          <w:rFonts w:ascii="Arial" w:hAnsi="Arial" w:cs="Arial"/>
          <w:sz w:val="24"/>
          <w:szCs w:val="24"/>
        </w:rPr>
        <w:t>has held</w:t>
      </w:r>
      <w:r w:rsidR="00BD32BE">
        <w:rPr>
          <w:rFonts w:ascii="Arial" w:hAnsi="Arial" w:cs="Arial"/>
          <w:sz w:val="24"/>
          <w:szCs w:val="24"/>
        </w:rPr>
        <w:t xml:space="preserve"> its</w:t>
      </w:r>
      <w:r w:rsidRPr="00943E62">
        <w:rPr>
          <w:rFonts w:ascii="Arial" w:hAnsi="Arial" w:cs="Arial"/>
          <w:sz w:val="24"/>
          <w:szCs w:val="24"/>
        </w:rPr>
        <w:t xml:space="preserve"> </w:t>
      </w:r>
      <w:r w:rsidR="00307460">
        <w:rPr>
          <w:rFonts w:ascii="Arial" w:hAnsi="Arial" w:cs="Arial"/>
          <w:sz w:val="24"/>
          <w:szCs w:val="24"/>
        </w:rPr>
        <w:t xml:space="preserve">previous </w:t>
      </w:r>
      <w:r w:rsidRPr="00943E62">
        <w:rPr>
          <w:rFonts w:ascii="Arial" w:hAnsi="Arial" w:cs="Arial"/>
          <w:sz w:val="24"/>
          <w:szCs w:val="24"/>
        </w:rPr>
        <w:t>35 Congresses in nineteen different countries on five continents. In 2021 the IULTCS will add another new country when the Congress will be held in Ethiopia</w:t>
      </w:r>
      <w:r w:rsidR="00943E62" w:rsidRPr="00943E62">
        <w:rPr>
          <w:rFonts w:ascii="Arial" w:hAnsi="Arial" w:cs="Arial"/>
          <w:sz w:val="24"/>
          <w:szCs w:val="24"/>
        </w:rPr>
        <w:t xml:space="preserve"> </w:t>
      </w:r>
      <w:r w:rsidR="00943E62">
        <w:rPr>
          <w:rFonts w:ascii="Arial" w:hAnsi="Arial" w:cs="Arial"/>
          <w:sz w:val="24"/>
          <w:szCs w:val="24"/>
        </w:rPr>
        <w:t xml:space="preserve">with the </w:t>
      </w:r>
      <w:r w:rsidR="00767FDE">
        <w:rPr>
          <w:rFonts w:ascii="Arial" w:hAnsi="Arial" w:cs="Arial"/>
          <w:sz w:val="24"/>
          <w:szCs w:val="24"/>
        </w:rPr>
        <w:t>t</w:t>
      </w:r>
      <w:r w:rsidR="00943E62">
        <w:rPr>
          <w:rFonts w:ascii="Arial" w:hAnsi="Arial" w:cs="Arial"/>
          <w:sz w:val="24"/>
          <w:szCs w:val="24"/>
        </w:rPr>
        <w:t xml:space="preserve">heme of </w:t>
      </w:r>
      <w:r w:rsidR="00943E62" w:rsidRPr="00943E62">
        <w:rPr>
          <w:rFonts w:ascii="Arial" w:hAnsi="Arial" w:cs="Arial"/>
          <w:sz w:val="24"/>
          <w:szCs w:val="24"/>
        </w:rPr>
        <w:t>"Greening the Leather Value Chain”</w:t>
      </w:r>
      <w:r w:rsidR="00943E62">
        <w:rPr>
          <w:rFonts w:ascii="Arial" w:hAnsi="Arial" w:cs="Arial"/>
          <w:sz w:val="24"/>
          <w:szCs w:val="24"/>
        </w:rPr>
        <w:t>.</w:t>
      </w:r>
    </w:p>
    <w:p w14:paraId="3A7272C7" w14:textId="10A9B4B8" w:rsidR="00A20E94" w:rsidRPr="00A20E94" w:rsidRDefault="00BD32BE" w:rsidP="00A20E9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32712">
        <w:rPr>
          <w:rFonts w:ascii="Arial" w:hAnsi="Arial" w:cs="Arial"/>
          <w:sz w:val="24"/>
          <w:szCs w:val="24"/>
        </w:rPr>
        <w:t xml:space="preserve">he </w:t>
      </w:r>
      <w:r w:rsidR="00432712" w:rsidRPr="00432712">
        <w:rPr>
          <w:rFonts w:ascii="Arial" w:hAnsi="Arial" w:cs="Arial"/>
          <w:sz w:val="24"/>
          <w:szCs w:val="24"/>
        </w:rPr>
        <w:t>prestigious keynote</w:t>
      </w:r>
      <w:r w:rsidRPr="00432712">
        <w:rPr>
          <w:rFonts w:ascii="Arial" w:hAnsi="Arial" w:cs="Arial"/>
          <w:sz w:val="24"/>
          <w:szCs w:val="24"/>
        </w:rPr>
        <w:t xml:space="preserve"> lecture of the </w:t>
      </w:r>
      <w:r w:rsidR="00307460" w:rsidRPr="00432712">
        <w:rPr>
          <w:rFonts w:ascii="Arial" w:hAnsi="Arial" w:cs="Arial"/>
          <w:sz w:val="24"/>
          <w:szCs w:val="24"/>
        </w:rPr>
        <w:t>Congress</w:t>
      </w:r>
      <w:r w:rsidR="00432712" w:rsidRPr="00432712">
        <w:rPr>
          <w:rFonts w:ascii="Arial" w:hAnsi="Arial" w:cs="Arial"/>
          <w:sz w:val="24"/>
          <w:szCs w:val="24"/>
        </w:rPr>
        <w:t xml:space="preserve">, the </w:t>
      </w:r>
      <w:proofErr w:type="spellStart"/>
      <w:r w:rsidRPr="00432712">
        <w:rPr>
          <w:rFonts w:ascii="Arial" w:hAnsi="Arial" w:cs="Arial"/>
          <w:sz w:val="24"/>
          <w:szCs w:val="24"/>
        </w:rPr>
        <w:t>Heidemann</w:t>
      </w:r>
      <w:proofErr w:type="spellEnd"/>
      <w:r w:rsidRPr="00432712">
        <w:rPr>
          <w:rFonts w:ascii="Arial" w:hAnsi="Arial" w:cs="Arial"/>
          <w:sz w:val="24"/>
          <w:szCs w:val="24"/>
        </w:rPr>
        <w:t xml:space="preserve"> Lecture</w:t>
      </w:r>
      <w:r w:rsidR="00432712" w:rsidRPr="00432712">
        <w:rPr>
          <w:rFonts w:ascii="Arial" w:hAnsi="Arial" w:cs="Arial"/>
          <w:sz w:val="24"/>
          <w:szCs w:val="24"/>
        </w:rPr>
        <w:t>,</w:t>
      </w:r>
      <w:r w:rsidRPr="00432712">
        <w:rPr>
          <w:rFonts w:ascii="Arial" w:hAnsi="Arial" w:cs="Arial"/>
          <w:sz w:val="24"/>
          <w:szCs w:val="24"/>
        </w:rPr>
        <w:t xml:space="preserve"> will be </w:t>
      </w:r>
      <w:r w:rsidR="00432712" w:rsidRPr="00432712">
        <w:rPr>
          <w:rFonts w:ascii="Arial" w:hAnsi="Arial" w:cs="Arial"/>
          <w:sz w:val="24"/>
          <w:szCs w:val="24"/>
        </w:rPr>
        <w:t>delivered</w:t>
      </w:r>
      <w:r w:rsidRPr="00432712">
        <w:rPr>
          <w:rFonts w:ascii="Arial" w:hAnsi="Arial" w:cs="Arial"/>
          <w:sz w:val="24"/>
          <w:szCs w:val="24"/>
        </w:rPr>
        <w:t xml:space="preserve"> by </w:t>
      </w:r>
      <w:r w:rsidR="00432712" w:rsidRPr="00432712">
        <w:rPr>
          <w:rFonts w:ascii="Arial" w:hAnsi="Arial" w:cs="Arial"/>
          <w:sz w:val="24"/>
          <w:szCs w:val="24"/>
        </w:rPr>
        <w:t>Professor Anthony Covington</w:t>
      </w:r>
      <w:r w:rsidRPr="00432712">
        <w:rPr>
          <w:rFonts w:ascii="Arial" w:hAnsi="Arial" w:cs="Arial"/>
          <w:sz w:val="24"/>
          <w:szCs w:val="24"/>
        </w:rPr>
        <w:t>, winner of the IULTCS Merit Award for Excellence in the Leather Industry in 2009, and</w:t>
      </w:r>
      <w:r w:rsidR="00A20E94">
        <w:rPr>
          <w:rFonts w:ascii="Arial" w:hAnsi="Arial" w:cs="Arial"/>
          <w:sz w:val="24"/>
          <w:szCs w:val="24"/>
        </w:rPr>
        <w:t xml:space="preserve"> the</w:t>
      </w:r>
      <w:r w:rsidRPr="00432712">
        <w:rPr>
          <w:rFonts w:ascii="Arial" w:hAnsi="Arial" w:cs="Arial"/>
          <w:sz w:val="24"/>
          <w:szCs w:val="24"/>
        </w:rPr>
        <w:t xml:space="preserve"> Alsop Award for Outstanding Scientific Contribution to the Leather Industry from the American Leather Chemists Association in 2011.</w:t>
      </w:r>
      <w:r w:rsidR="00A20E94">
        <w:rPr>
          <w:rFonts w:ascii="Arial" w:hAnsi="Arial" w:cs="Arial"/>
          <w:sz w:val="24"/>
          <w:szCs w:val="24"/>
        </w:rPr>
        <w:t xml:space="preserve"> </w:t>
      </w:r>
      <w:r w:rsidR="00A20E94" w:rsidRPr="00A20E94">
        <w:rPr>
          <w:rFonts w:ascii="Arial" w:hAnsi="Arial" w:cs="Arial"/>
          <w:sz w:val="24"/>
          <w:szCs w:val="24"/>
        </w:rPr>
        <w:t>He was also awarded the world’s very first Doctor of Science (DSc) degree in Leather Technology in 2010, by the University of Northampton.</w:t>
      </w:r>
    </w:p>
    <w:p w14:paraId="65803BF2" w14:textId="53AA02A6" w:rsidR="00A86D9D" w:rsidRDefault="00A86D9D" w:rsidP="00A20E94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807F359" w14:textId="0AAA3C8A" w:rsidR="00943E62" w:rsidRDefault="00943E62" w:rsidP="00A20E94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C770989" w14:textId="179CDC69" w:rsidR="007A11C7" w:rsidRDefault="007A11C7" w:rsidP="00A20E94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307460">
        <w:rPr>
          <w:rFonts w:ascii="Arial" w:hAnsi="Arial" w:cs="Arial"/>
          <w:sz w:val="24"/>
          <w:szCs w:val="24"/>
        </w:rPr>
        <w:lastRenderedPageBreak/>
        <w:t xml:space="preserve">The World Leather Congress </w:t>
      </w:r>
      <w:r w:rsidR="00767FDE">
        <w:rPr>
          <w:rFonts w:ascii="Arial" w:hAnsi="Arial" w:cs="Arial"/>
          <w:sz w:val="24"/>
          <w:szCs w:val="24"/>
        </w:rPr>
        <w:t>has held</w:t>
      </w:r>
      <w:r w:rsidR="00BD32BE" w:rsidRPr="00307460">
        <w:rPr>
          <w:rFonts w:ascii="Arial" w:hAnsi="Arial" w:cs="Arial"/>
          <w:sz w:val="24"/>
          <w:szCs w:val="24"/>
        </w:rPr>
        <w:t xml:space="preserve"> </w:t>
      </w:r>
      <w:r w:rsidRPr="00307460">
        <w:rPr>
          <w:rFonts w:ascii="Arial" w:hAnsi="Arial" w:cs="Arial"/>
          <w:sz w:val="24"/>
          <w:szCs w:val="24"/>
        </w:rPr>
        <w:t xml:space="preserve">its previous four congresses in </w:t>
      </w:r>
      <w:r w:rsidR="00767FDE">
        <w:rPr>
          <w:rFonts w:ascii="Arial" w:hAnsi="Arial" w:cs="Arial"/>
          <w:sz w:val="24"/>
          <w:szCs w:val="24"/>
        </w:rPr>
        <w:t>Brazil (</w:t>
      </w:r>
      <w:r w:rsidRPr="00307460">
        <w:rPr>
          <w:rFonts w:ascii="Arial" w:hAnsi="Arial" w:cs="Arial"/>
          <w:sz w:val="24"/>
          <w:szCs w:val="24"/>
        </w:rPr>
        <w:t>Rio de Janeiro</w:t>
      </w:r>
      <w:r w:rsidR="00767FDE">
        <w:rPr>
          <w:rFonts w:ascii="Arial" w:hAnsi="Arial" w:cs="Arial"/>
          <w:sz w:val="24"/>
          <w:szCs w:val="24"/>
        </w:rPr>
        <w:t xml:space="preserve"> </w:t>
      </w:r>
      <w:r w:rsidRPr="00307460">
        <w:rPr>
          <w:rFonts w:ascii="Arial" w:hAnsi="Arial" w:cs="Arial"/>
          <w:sz w:val="24"/>
          <w:szCs w:val="24"/>
        </w:rPr>
        <w:t>2011), Europe (Mila</w:t>
      </w:r>
      <w:r w:rsidR="00767FDE">
        <w:rPr>
          <w:rFonts w:ascii="Arial" w:hAnsi="Arial" w:cs="Arial"/>
          <w:sz w:val="24"/>
          <w:szCs w:val="24"/>
        </w:rPr>
        <w:t xml:space="preserve">n </w:t>
      </w:r>
      <w:r w:rsidRPr="00307460">
        <w:rPr>
          <w:rFonts w:ascii="Arial" w:hAnsi="Arial" w:cs="Arial"/>
          <w:sz w:val="24"/>
          <w:szCs w:val="24"/>
        </w:rPr>
        <w:t xml:space="preserve">2015), </w:t>
      </w:r>
      <w:r w:rsidR="00767FDE">
        <w:rPr>
          <w:rFonts w:ascii="Arial" w:hAnsi="Arial" w:cs="Arial"/>
          <w:sz w:val="24"/>
          <w:szCs w:val="24"/>
        </w:rPr>
        <w:t>China</w:t>
      </w:r>
      <w:r w:rsidRPr="00307460">
        <w:rPr>
          <w:rFonts w:ascii="Arial" w:hAnsi="Arial" w:cs="Arial"/>
          <w:sz w:val="24"/>
          <w:szCs w:val="24"/>
        </w:rPr>
        <w:t xml:space="preserve"> (Shanghai 2017), and </w:t>
      </w:r>
      <w:r w:rsidR="00767FDE">
        <w:rPr>
          <w:rFonts w:ascii="Arial" w:hAnsi="Arial" w:cs="Arial"/>
          <w:sz w:val="24"/>
          <w:szCs w:val="24"/>
        </w:rPr>
        <w:t xml:space="preserve">the United States of </w:t>
      </w:r>
      <w:r w:rsidRPr="00307460">
        <w:rPr>
          <w:rFonts w:ascii="Arial" w:hAnsi="Arial" w:cs="Arial"/>
          <w:sz w:val="24"/>
          <w:szCs w:val="24"/>
        </w:rPr>
        <w:t xml:space="preserve">America (New York 2019) with the 5th </w:t>
      </w:r>
      <w:r w:rsidR="00767FDE">
        <w:rPr>
          <w:rFonts w:ascii="Arial" w:hAnsi="Arial" w:cs="Arial"/>
          <w:sz w:val="24"/>
          <w:szCs w:val="24"/>
        </w:rPr>
        <w:t>being hosted</w:t>
      </w:r>
      <w:r w:rsidRPr="00307460">
        <w:rPr>
          <w:rFonts w:ascii="Arial" w:hAnsi="Arial" w:cs="Arial"/>
          <w:sz w:val="24"/>
          <w:szCs w:val="24"/>
        </w:rPr>
        <w:t xml:space="preserve"> </w:t>
      </w:r>
      <w:r w:rsidR="00767FDE">
        <w:rPr>
          <w:rFonts w:ascii="Arial" w:hAnsi="Arial" w:cs="Arial"/>
          <w:sz w:val="24"/>
          <w:szCs w:val="24"/>
        </w:rPr>
        <w:t>by</w:t>
      </w:r>
      <w:r w:rsidRPr="00307460">
        <w:rPr>
          <w:rFonts w:ascii="Arial" w:hAnsi="Arial" w:cs="Arial"/>
          <w:sz w:val="24"/>
          <w:szCs w:val="24"/>
        </w:rPr>
        <w:t xml:space="preserve"> the African Continent</w:t>
      </w:r>
      <w:r w:rsidR="00BD32BE" w:rsidRPr="00307460">
        <w:rPr>
          <w:rFonts w:ascii="Arial" w:hAnsi="Arial" w:cs="Arial"/>
          <w:sz w:val="24"/>
          <w:szCs w:val="24"/>
        </w:rPr>
        <w:t>. T</w:t>
      </w:r>
      <w:r w:rsidRPr="00307460">
        <w:rPr>
          <w:rFonts w:ascii="Arial" w:hAnsi="Arial" w:cs="Arial"/>
          <w:sz w:val="24"/>
          <w:szCs w:val="24"/>
        </w:rPr>
        <w:t xml:space="preserve">he </w:t>
      </w:r>
      <w:r w:rsidR="00767FD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heme of </w:t>
      </w:r>
      <w:r w:rsidR="00BD32BE" w:rsidRPr="00307460">
        <w:rPr>
          <w:rFonts w:ascii="Arial" w:hAnsi="Arial" w:cs="Arial"/>
          <w:sz w:val="24"/>
          <w:szCs w:val="24"/>
        </w:rPr>
        <w:t xml:space="preserve">the 2021 congress is </w:t>
      </w:r>
      <w:r w:rsidRPr="00307460">
        <w:rPr>
          <w:rFonts w:ascii="Arial" w:hAnsi="Arial" w:cs="Arial"/>
          <w:sz w:val="24"/>
          <w:szCs w:val="24"/>
        </w:rPr>
        <w:t xml:space="preserve">“Leather a Gift of Nature”. </w:t>
      </w:r>
    </w:p>
    <w:p w14:paraId="18C00DB5" w14:textId="04B7367F" w:rsidR="00D20E99" w:rsidRDefault="00D20E99" w:rsidP="007A11C7">
      <w:pPr>
        <w:tabs>
          <w:tab w:val="num" w:pos="1440"/>
        </w:tabs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B177AE">
        <w:rPr>
          <w:rFonts w:ascii="Arial" w:hAnsi="Arial" w:cs="Arial"/>
          <w:sz w:val="24"/>
          <w:szCs w:val="24"/>
        </w:rPr>
        <w:t>Both the XXXVI IULTCS Congress and the 5th WLC are HYBRID</w:t>
      </w:r>
      <w:r w:rsidR="00A20E94">
        <w:rPr>
          <w:rFonts w:ascii="Arial" w:hAnsi="Arial" w:cs="Arial"/>
          <w:sz w:val="24"/>
          <w:szCs w:val="24"/>
        </w:rPr>
        <w:t xml:space="preserve"> events</w:t>
      </w:r>
      <w:r w:rsidR="00B177AE">
        <w:rPr>
          <w:rFonts w:ascii="Arial" w:hAnsi="Arial" w:cs="Arial"/>
          <w:sz w:val="24"/>
          <w:szCs w:val="24"/>
        </w:rPr>
        <w:t>,</w:t>
      </w:r>
      <w:r w:rsidRPr="00B177AE">
        <w:rPr>
          <w:rFonts w:ascii="Arial" w:hAnsi="Arial" w:cs="Arial"/>
          <w:sz w:val="24"/>
          <w:szCs w:val="24"/>
        </w:rPr>
        <w:t xml:space="preserve"> </w:t>
      </w:r>
      <w:r w:rsidR="00D55A7F">
        <w:rPr>
          <w:rFonts w:ascii="Arial" w:hAnsi="Arial" w:cs="Arial"/>
          <w:sz w:val="24"/>
          <w:szCs w:val="24"/>
        </w:rPr>
        <w:t>providing</w:t>
      </w:r>
      <w:r w:rsidRPr="00B177AE">
        <w:rPr>
          <w:rFonts w:ascii="Arial" w:hAnsi="Arial" w:cs="Arial"/>
          <w:sz w:val="24"/>
          <w:szCs w:val="24"/>
        </w:rPr>
        <w:t xml:space="preserve"> </w:t>
      </w:r>
      <w:r w:rsidR="00D55A7F">
        <w:rPr>
          <w:rFonts w:ascii="Arial" w:hAnsi="Arial" w:cs="Arial"/>
          <w:sz w:val="24"/>
          <w:szCs w:val="24"/>
        </w:rPr>
        <w:t>partic</w:t>
      </w:r>
      <w:r w:rsidR="00E85063">
        <w:rPr>
          <w:rFonts w:ascii="Arial" w:hAnsi="Arial" w:cs="Arial"/>
          <w:sz w:val="24"/>
          <w:szCs w:val="24"/>
        </w:rPr>
        <w:t>i</w:t>
      </w:r>
      <w:r w:rsidR="00D55A7F">
        <w:rPr>
          <w:rFonts w:ascii="Arial" w:hAnsi="Arial" w:cs="Arial"/>
          <w:sz w:val="24"/>
          <w:szCs w:val="24"/>
        </w:rPr>
        <w:t>pants</w:t>
      </w:r>
      <w:r w:rsidRPr="00B177AE">
        <w:rPr>
          <w:rFonts w:ascii="Arial" w:hAnsi="Arial" w:cs="Arial"/>
          <w:sz w:val="24"/>
          <w:szCs w:val="24"/>
        </w:rPr>
        <w:t xml:space="preserve"> the </w:t>
      </w:r>
      <w:r w:rsidR="00D55A7F">
        <w:rPr>
          <w:rFonts w:ascii="Arial" w:hAnsi="Arial" w:cs="Arial"/>
          <w:sz w:val="24"/>
          <w:szCs w:val="24"/>
        </w:rPr>
        <w:t>options</w:t>
      </w:r>
      <w:r w:rsidRPr="00B177AE">
        <w:rPr>
          <w:rFonts w:ascii="Arial" w:hAnsi="Arial" w:cs="Arial"/>
          <w:sz w:val="24"/>
          <w:szCs w:val="24"/>
        </w:rPr>
        <w:t xml:space="preserve"> of attend</w:t>
      </w:r>
      <w:r w:rsidR="00307460" w:rsidRPr="00B177AE">
        <w:rPr>
          <w:rFonts w:ascii="Arial" w:hAnsi="Arial" w:cs="Arial"/>
          <w:sz w:val="24"/>
          <w:szCs w:val="24"/>
        </w:rPr>
        <w:t>ing</w:t>
      </w:r>
      <w:r w:rsidR="00A20E94">
        <w:rPr>
          <w:rFonts w:ascii="Arial" w:hAnsi="Arial" w:cs="Arial"/>
          <w:sz w:val="24"/>
          <w:szCs w:val="24"/>
        </w:rPr>
        <w:t xml:space="preserve"> either</w:t>
      </w:r>
      <w:r w:rsidRPr="00B177AE">
        <w:rPr>
          <w:rFonts w:ascii="Arial" w:hAnsi="Arial" w:cs="Arial"/>
          <w:sz w:val="24"/>
          <w:szCs w:val="24"/>
        </w:rPr>
        <w:t xml:space="preserve"> </w:t>
      </w:r>
      <w:r w:rsidR="00E85063">
        <w:rPr>
          <w:rFonts w:ascii="Arial" w:hAnsi="Arial" w:cs="Arial"/>
          <w:sz w:val="24"/>
          <w:szCs w:val="24"/>
        </w:rPr>
        <w:t xml:space="preserve">physically </w:t>
      </w:r>
      <w:r w:rsidR="00A20E94">
        <w:rPr>
          <w:rFonts w:ascii="Arial" w:hAnsi="Arial" w:cs="Arial"/>
          <w:sz w:val="24"/>
          <w:szCs w:val="24"/>
        </w:rPr>
        <w:t>or</w:t>
      </w:r>
      <w:r w:rsidR="00E85063">
        <w:rPr>
          <w:rFonts w:ascii="Arial" w:hAnsi="Arial" w:cs="Arial"/>
          <w:sz w:val="24"/>
          <w:szCs w:val="24"/>
        </w:rPr>
        <w:t xml:space="preserve"> virtually</w:t>
      </w:r>
      <w:r w:rsidR="00307460" w:rsidRPr="00B177AE">
        <w:rPr>
          <w:rFonts w:ascii="Arial" w:hAnsi="Arial" w:cs="Arial"/>
          <w:sz w:val="24"/>
          <w:szCs w:val="24"/>
        </w:rPr>
        <w:t>.</w:t>
      </w:r>
    </w:p>
    <w:p w14:paraId="510245D2" w14:textId="77777777" w:rsidR="00A86D9D" w:rsidRDefault="00A86D9D" w:rsidP="00C7049D">
      <w:pPr>
        <w:tabs>
          <w:tab w:val="num" w:pos="1440"/>
        </w:tabs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</w:p>
    <w:p w14:paraId="5BA378B1" w14:textId="77777777" w:rsidR="00307460" w:rsidRPr="00307460" w:rsidRDefault="00307460" w:rsidP="00307460">
      <w:pPr>
        <w:tabs>
          <w:tab w:val="num" w:pos="1440"/>
        </w:tabs>
        <w:spacing w:before="120" w:after="120" w:line="20" w:lineRule="atLeast"/>
        <w:rPr>
          <w:rFonts w:ascii="Arial" w:hAnsi="Arial" w:cs="Arial"/>
          <w:sz w:val="24"/>
          <w:szCs w:val="24"/>
        </w:rPr>
      </w:pPr>
      <w:r w:rsidRPr="00307460">
        <w:rPr>
          <w:rFonts w:ascii="Arial" w:hAnsi="Arial" w:cs="Arial"/>
          <w:sz w:val="24"/>
          <w:szCs w:val="24"/>
        </w:rPr>
        <w:t xml:space="preserve">For more </w:t>
      </w:r>
      <w:proofErr w:type="gramStart"/>
      <w:r w:rsidRPr="00307460">
        <w:rPr>
          <w:rFonts w:ascii="Arial" w:hAnsi="Arial" w:cs="Arial"/>
          <w:sz w:val="24"/>
          <w:szCs w:val="24"/>
        </w:rPr>
        <w:t>information</w:t>
      </w:r>
      <w:proofErr w:type="gramEnd"/>
      <w:r w:rsidRPr="00307460">
        <w:rPr>
          <w:rFonts w:ascii="Arial" w:hAnsi="Arial" w:cs="Arial"/>
          <w:sz w:val="24"/>
          <w:szCs w:val="24"/>
        </w:rPr>
        <w:t xml:space="preserve"> please visit</w:t>
      </w:r>
    </w:p>
    <w:p w14:paraId="192699D9" w14:textId="3C525B5C" w:rsidR="00E85063" w:rsidRDefault="006E5498" w:rsidP="00307460">
      <w:pPr>
        <w:tabs>
          <w:tab w:val="num" w:pos="1440"/>
        </w:tabs>
        <w:spacing w:before="120" w:after="120" w:line="20" w:lineRule="atLeast"/>
        <w:rPr>
          <w:rFonts w:ascii="Arial" w:hAnsi="Arial" w:cs="Arial"/>
          <w:sz w:val="24"/>
          <w:szCs w:val="24"/>
        </w:rPr>
      </w:pPr>
      <w:hyperlink r:id="rId9" w:history="1">
        <w:r w:rsidR="00E85063" w:rsidRPr="00E719A8">
          <w:rPr>
            <w:rStyle w:val="Hyperlink"/>
            <w:rFonts w:ascii="Arial" w:hAnsi="Arial" w:cs="Arial"/>
            <w:sz w:val="24"/>
            <w:szCs w:val="24"/>
          </w:rPr>
          <w:t>https://</w:t>
        </w:r>
        <w:proofErr w:type="spellStart"/>
        <w:r w:rsidR="00E85063" w:rsidRPr="00E719A8">
          <w:rPr>
            <w:rStyle w:val="Hyperlink"/>
            <w:rFonts w:ascii="Arial" w:hAnsi="Arial" w:cs="Arial"/>
            <w:sz w:val="24"/>
            <w:szCs w:val="24"/>
          </w:rPr>
          <w:t>www.iultcs2021africa.org</w:t>
        </w:r>
        <w:proofErr w:type="spellEnd"/>
        <w:r w:rsidR="00E85063" w:rsidRPr="00E719A8">
          <w:rPr>
            <w:rStyle w:val="Hyperlink"/>
            <w:rFonts w:ascii="Arial" w:hAnsi="Arial" w:cs="Arial"/>
            <w:sz w:val="24"/>
            <w:szCs w:val="24"/>
          </w:rPr>
          <w:t>/home</w:t>
        </w:r>
      </w:hyperlink>
    </w:p>
    <w:p w14:paraId="295A0E05" w14:textId="01118BA3" w:rsidR="00307460" w:rsidRPr="00307460" w:rsidRDefault="00307460" w:rsidP="00307460">
      <w:pPr>
        <w:tabs>
          <w:tab w:val="num" w:pos="1440"/>
        </w:tabs>
        <w:spacing w:before="120" w:after="120" w:line="20" w:lineRule="atLeast"/>
        <w:rPr>
          <w:rFonts w:ascii="Arial" w:hAnsi="Arial" w:cs="Arial"/>
          <w:sz w:val="24"/>
          <w:szCs w:val="24"/>
        </w:rPr>
      </w:pPr>
      <w:r w:rsidRPr="00307460">
        <w:rPr>
          <w:rFonts w:ascii="Arial" w:hAnsi="Arial" w:cs="Arial"/>
          <w:sz w:val="24"/>
          <w:szCs w:val="24"/>
        </w:rPr>
        <w:t xml:space="preserve"> or </w:t>
      </w:r>
    </w:p>
    <w:p w14:paraId="7ED8A8FC" w14:textId="77777777" w:rsidR="00307460" w:rsidRPr="00307460" w:rsidRDefault="00307460" w:rsidP="00307460">
      <w:pPr>
        <w:tabs>
          <w:tab w:val="num" w:pos="1440"/>
        </w:tabs>
        <w:spacing w:before="120" w:after="120" w:line="20" w:lineRule="atLeast"/>
        <w:rPr>
          <w:rFonts w:ascii="Arial" w:hAnsi="Arial" w:cs="Arial"/>
          <w:sz w:val="24"/>
          <w:szCs w:val="24"/>
        </w:rPr>
      </w:pPr>
      <w:r w:rsidRPr="00307460">
        <w:rPr>
          <w:rFonts w:ascii="Arial" w:hAnsi="Arial" w:cs="Arial"/>
          <w:sz w:val="24"/>
          <w:szCs w:val="24"/>
        </w:rPr>
        <w:t>https://</w:t>
      </w:r>
      <w:proofErr w:type="spellStart"/>
      <w:r w:rsidRPr="00307460">
        <w:rPr>
          <w:rFonts w:ascii="Arial" w:hAnsi="Arial" w:cs="Arial"/>
          <w:sz w:val="24"/>
          <w:szCs w:val="24"/>
        </w:rPr>
        <w:t>www.allpi.int</w:t>
      </w:r>
      <w:proofErr w:type="spellEnd"/>
      <w:r w:rsidRPr="00307460">
        <w:rPr>
          <w:rFonts w:ascii="Arial" w:hAnsi="Arial" w:cs="Arial"/>
          <w:sz w:val="24"/>
          <w:szCs w:val="24"/>
        </w:rPr>
        <w:t>/</w:t>
      </w:r>
    </w:p>
    <w:p w14:paraId="58D7BD36" w14:textId="77777777" w:rsidR="00307460" w:rsidRPr="00307460" w:rsidRDefault="00307460" w:rsidP="00307460">
      <w:pPr>
        <w:tabs>
          <w:tab w:val="num" w:pos="1440"/>
        </w:tabs>
        <w:spacing w:before="120" w:after="120" w:line="20" w:lineRule="atLeast"/>
        <w:rPr>
          <w:rFonts w:ascii="Arial" w:hAnsi="Arial" w:cs="Arial"/>
          <w:sz w:val="24"/>
          <w:szCs w:val="24"/>
        </w:rPr>
      </w:pPr>
      <w:r w:rsidRPr="00307460">
        <w:rPr>
          <w:rFonts w:ascii="Arial" w:hAnsi="Arial" w:cs="Arial"/>
          <w:sz w:val="24"/>
          <w:szCs w:val="24"/>
        </w:rPr>
        <w:t>CONTACT:</w:t>
      </w:r>
    </w:p>
    <w:p w14:paraId="6782AF95" w14:textId="77777777" w:rsidR="00307460" w:rsidRPr="00307460" w:rsidRDefault="00307460" w:rsidP="00307460">
      <w:pPr>
        <w:tabs>
          <w:tab w:val="num" w:pos="1440"/>
        </w:tabs>
        <w:spacing w:before="120" w:after="120" w:line="20" w:lineRule="atLeast"/>
        <w:rPr>
          <w:rFonts w:ascii="Arial" w:hAnsi="Arial" w:cs="Arial"/>
          <w:sz w:val="24"/>
          <w:szCs w:val="24"/>
        </w:rPr>
      </w:pPr>
      <w:r w:rsidRPr="00307460">
        <w:rPr>
          <w:rFonts w:ascii="Arial" w:hAnsi="Arial" w:cs="Arial"/>
          <w:sz w:val="24"/>
          <w:szCs w:val="24"/>
        </w:rPr>
        <w:t xml:space="preserve">Ethiopia: </w:t>
      </w:r>
      <w:proofErr w:type="spellStart"/>
      <w:r w:rsidRPr="00307460">
        <w:rPr>
          <w:rFonts w:ascii="Arial" w:hAnsi="Arial" w:cs="Arial"/>
          <w:sz w:val="24"/>
          <w:szCs w:val="24"/>
        </w:rPr>
        <w:t>executive.director@allpi.int</w:t>
      </w:r>
      <w:proofErr w:type="spellEnd"/>
    </w:p>
    <w:p w14:paraId="2E125981" w14:textId="74EA6C79" w:rsidR="00202C65" w:rsidRPr="00D4580D" w:rsidRDefault="00307460" w:rsidP="00307460">
      <w:pPr>
        <w:tabs>
          <w:tab w:val="num" w:pos="1440"/>
        </w:tabs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307460">
        <w:rPr>
          <w:rFonts w:ascii="Arial" w:hAnsi="Arial" w:cs="Arial"/>
          <w:sz w:val="24"/>
          <w:szCs w:val="24"/>
        </w:rPr>
        <w:t xml:space="preserve">International: </w:t>
      </w:r>
      <w:proofErr w:type="spellStart"/>
      <w:r w:rsidRPr="00307460">
        <w:rPr>
          <w:rFonts w:ascii="Arial" w:hAnsi="Arial" w:cs="Arial"/>
          <w:sz w:val="24"/>
          <w:szCs w:val="24"/>
        </w:rPr>
        <w:t>info@tradeandfairs-consulting.co</w:t>
      </w:r>
      <w:r w:rsidR="00E85063">
        <w:rPr>
          <w:rFonts w:ascii="Arial" w:hAnsi="Arial" w:cs="Arial"/>
          <w:sz w:val="24"/>
          <w:szCs w:val="24"/>
        </w:rPr>
        <w:t>m</w:t>
      </w:r>
      <w:proofErr w:type="spellEnd"/>
    </w:p>
    <w:sectPr w:rsidR="00202C65" w:rsidRPr="00D4580D" w:rsidSect="000F7E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C16D" w14:textId="77777777" w:rsidR="006E5498" w:rsidRDefault="006E5498" w:rsidP="006F086A">
      <w:pPr>
        <w:spacing w:after="0" w:line="240" w:lineRule="auto"/>
      </w:pPr>
      <w:r>
        <w:separator/>
      </w:r>
    </w:p>
  </w:endnote>
  <w:endnote w:type="continuationSeparator" w:id="0">
    <w:p w14:paraId="43EC896E" w14:textId="77777777" w:rsidR="006E5498" w:rsidRDefault="006E5498" w:rsidP="006F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429E" w14:textId="77777777" w:rsidR="006F086A" w:rsidRDefault="006F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1B7B" w14:textId="77777777" w:rsidR="006F086A" w:rsidRDefault="006F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E2EB" w14:textId="77777777" w:rsidR="006F086A" w:rsidRDefault="006F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41F8" w14:textId="77777777" w:rsidR="006E5498" w:rsidRDefault="006E5498" w:rsidP="006F086A">
      <w:pPr>
        <w:spacing w:after="0" w:line="240" w:lineRule="auto"/>
      </w:pPr>
      <w:r>
        <w:separator/>
      </w:r>
    </w:p>
  </w:footnote>
  <w:footnote w:type="continuationSeparator" w:id="0">
    <w:p w14:paraId="05BE3880" w14:textId="77777777" w:rsidR="006E5498" w:rsidRDefault="006E5498" w:rsidP="006F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83B1" w14:textId="77777777" w:rsidR="006F086A" w:rsidRDefault="006F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3713" w14:textId="77777777" w:rsidR="006F086A" w:rsidRDefault="006F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4050" w14:textId="77777777" w:rsidR="006F086A" w:rsidRDefault="006F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F70"/>
    <w:multiLevelType w:val="hybridMultilevel"/>
    <w:tmpl w:val="67824C1E"/>
    <w:lvl w:ilvl="0" w:tplc="8C2C0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C6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45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A5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A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8D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0B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A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A2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8464CD"/>
    <w:multiLevelType w:val="hybridMultilevel"/>
    <w:tmpl w:val="CCB8574C"/>
    <w:lvl w:ilvl="0" w:tplc="98CE8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E62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BABF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423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E43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12F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68E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EE6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E6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74"/>
    <w:rsid w:val="00003957"/>
    <w:rsid w:val="000B15AE"/>
    <w:rsid w:val="000B49E9"/>
    <w:rsid w:val="000E3BCE"/>
    <w:rsid w:val="000F7E54"/>
    <w:rsid w:val="00116EA5"/>
    <w:rsid w:val="001250CA"/>
    <w:rsid w:val="0013209B"/>
    <w:rsid w:val="00173EF8"/>
    <w:rsid w:val="001C7A2E"/>
    <w:rsid w:val="00202C65"/>
    <w:rsid w:val="002B5D9C"/>
    <w:rsid w:val="002D7FA0"/>
    <w:rsid w:val="00307460"/>
    <w:rsid w:val="00334F67"/>
    <w:rsid w:val="0038776F"/>
    <w:rsid w:val="003A6A64"/>
    <w:rsid w:val="003C45B8"/>
    <w:rsid w:val="003E7E5D"/>
    <w:rsid w:val="004103F8"/>
    <w:rsid w:val="00432712"/>
    <w:rsid w:val="004368BA"/>
    <w:rsid w:val="00457CC3"/>
    <w:rsid w:val="00465958"/>
    <w:rsid w:val="00540DD8"/>
    <w:rsid w:val="005C20DC"/>
    <w:rsid w:val="005E5C10"/>
    <w:rsid w:val="00636EC2"/>
    <w:rsid w:val="00642274"/>
    <w:rsid w:val="00697DBC"/>
    <w:rsid w:val="006A536C"/>
    <w:rsid w:val="006B60F3"/>
    <w:rsid w:val="006E5498"/>
    <w:rsid w:val="006E7AA9"/>
    <w:rsid w:val="006F086A"/>
    <w:rsid w:val="00730502"/>
    <w:rsid w:val="007336EE"/>
    <w:rsid w:val="0074189B"/>
    <w:rsid w:val="00750F2E"/>
    <w:rsid w:val="00751435"/>
    <w:rsid w:val="00767FDE"/>
    <w:rsid w:val="00777236"/>
    <w:rsid w:val="00790A35"/>
    <w:rsid w:val="007931EB"/>
    <w:rsid w:val="00797F55"/>
    <w:rsid w:val="007A11C7"/>
    <w:rsid w:val="007D5159"/>
    <w:rsid w:val="008677DC"/>
    <w:rsid w:val="00876370"/>
    <w:rsid w:val="00880F13"/>
    <w:rsid w:val="008C3ADD"/>
    <w:rsid w:val="008C3E4D"/>
    <w:rsid w:val="008C4121"/>
    <w:rsid w:val="008E0770"/>
    <w:rsid w:val="00943E62"/>
    <w:rsid w:val="0095530C"/>
    <w:rsid w:val="00955A12"/>
    <w:rsid w:val="00964004"/>
    <w:rsid w:val="00995542"/>
    <w:rsid w:val="009C77D6"/>
    <w:rsid w:val="00A20E94"/>
    <w:rsid w:val="00A86D9D"/>
    <w:rsid w:val="00AB71AF"/>
    <w:rsid w:val="00B177AE"/>
    <w:rsid w:val="00B31B07"/>
    <w:rsid w:val="00B556F5"/>
    <w:rsid w:val="00BC72E9"/>
    <w:rsid w:val="00BD32BE"/>
    <w:rsid w:val="00C702E4"/>
    <w:rsid w:val="00C7049D"/>
    <w:rsid w:val="00C84C14"/>
    <w:rsid w:val="00CA5372"/>
    <w:rsid w:val="00D20E99"/>
    <w:rsid w:val="00D340A9"/>
    <w:rsid w:val="00D4580D"/>
    <w:rsid w:val="00D55A7F"/>
    <w:rsid w:val="00D92ED5"/>
    <w:rsid w:val="00DC5511"/>
    <w:rsid w:val="00E24CDF"/>
    <w:rsid w:val="00E313F4"/>
    <w:rsid w:val="00E85063"/>
    <w:rsid w:val="00E911B2"/>
    <w:rsid w:val="00F02EB6"/>
    <w:rsid w:val="00F17F43"/>
    <w:rsid w:val="00F317F9"/>
    <w:rsid w:val="00FA2ECF"/>
    <w:rsid w:val="00FD1418"/>
    <w:rsid w:val="00FD544F"/>
    <w:rsid w:val="00FE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2B427"/>
  <w15:docId w15:val="{6E8C8140-F820-4084-9C2B-F26F59CC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9C"/>
  </w:style>
  <w:style w:type="paragraph" w:styleId="Heading1">
    <w:name w:val="heading 1"/>
    <w:basedOn w:val="Normal"/>
    <w:next w:val="Normal"/>
    <w:link w:val="Heading1Char"/>
    <w:uiPriority w:val="9"/>
    <w:qFormat/>
    <w:rsid w:val="0064227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2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4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2274"/>
    <w:rPr>
      <w:b/>
      <w:bCs/>
    </w:rPr>
  </w:style>
  <w:style w:type="paragraph" w:styleId="ListParagraph">
    <w:name w:val="List Paragraph"/>
    <w:basedOn w:val="Normal"/>
    <w:uiPriority w:val="34"/>
    <w:qFormat/>
    <w:rsid w:val="00750F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20D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04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049D"/>
    <w:rPr>
      <w:rFonts w:eastAsiaTheme="minorEastAsia"/>
      <w:color w:val="5A5A5A" w:themeColor="text1" w:themeTint="A5"/>
      <w:spacing w:val="1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E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7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7A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6A"/>
  </w:style>
  <w:style w:type="paragraph" w:styleId="Footer">
    <w:name w:val="footer"/>
    <w:basedOn w:val="Normal"/>
    <w:link w:val="FooterChar"/>
    <w:uiPriority w:val="99"/>
    <w:unhideWhenUsed/>
    <w:rsid w:val="006F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6A"/>
  </w:style>
  <w:style w:type="paragraph" w:styleId="BalloonText">
    <w:name w:val="Balloon Text"/>
    <w:basedOn w:val="Normal"/>
    <w:link w:val="BalloonTextChar"/>
    <w:uiPriority w:val="99"/>
    <w:semiHidden/>
    <w:unhideWhenUsed/>
    <w:rsid w:val="00D4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0D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5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5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6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6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ultcs2021africa.org/hom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Mekonnen</dc:creator>
  <cp:lastModifiedBy>Awlachew</cp:lastModifiedBy>
  <cp:revision>6</cp:revision>
  <cp:lastPrinted>2021-07-12T13:04:00Z</cp:lastPrinted>
  <dcterms:created xsi:type="dcterms:W3CDTF">2021-07-13T14:45:00Z</dcterms:created>
  <dcterms:modified xsi:type="dcterms:W3CDTF">2021-07-22T06:04:00Z</dcterms:modified>
</cp:coreProperties>
</file>